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B9" w:rsidRDefault="00A765B9" w:rsidP="00F0305B">
      <w:pPr>
        <w:ind w:left="10620"/>
        <w:rPr>
          <w:rFonts w:ascii="Times New Roman" w:hAnsi="Times New Roman"/>
          <w:sz w:val="24"/>
          <w:szCs w:val="24"/>
        </w:rPr>
      </w:pPr>
    </w:p>
    <w:p w:rsidR="00A765B9" w:rsidRDefault="00A765B9" w:rsidP="00F0305B">
      <w:pPr>
        <w:pStyle w:val="ad"/>
        <w:spacing w:before="0" w:after="0"/>
        <w:rPr>
          <w:rFonts w:ascii="Times New Roman" w:hAnsi="Times New Roman"/>
          <w:b w:val="0"/>
          <w:sz w:val="28"/>
          <w:szCs w:val="28"/>
        </w:rPr>
      </w:pPr>
    </w:p>
    <w:p w:rsidR="00D74B2D" w:rsidRPr="00051DED" w:rsidRDefault="00A765B9" w:rsidP="00F0305B">
      <w:pPr>
        <w:pStyle w:val="ad"/>
        <w:spacing w:before="0" w:after="0"/>
        <w:rPr>
          <w:rFonts w:ascii="Times New Roman" w:hAnsi="Times New Roman"/>
          <w:b w:val="0"/>
          <w:sz w:val="28"/>
          <w:szCs w:val="28"/>
        </w:rPr>
      </w:pPr>
      <w:r>
        <w:rPr>
          <w:rFonts w:ascii="Times New Roman" w:hAnsi="Times New Roman"/>
          <w:b w:val="0"/>
          <w:sz w:val="28"/>
          <w:szCs w:val="28"/>
        </w:rPr>
        <w:t xml:space="preserve">Звіт про стан виконання у 2024 році операційного плану </w:t>
      </w:r>
      <w:r w:rsidR="00D74B2D" w:rsidRPr="00E82327">
        <w:rPr>
          <w:rFonts w:ascii="Times New Roman" w:hAnsi="Times New Roman"/>
          <w:b w:val="0"/>
          <w:sz w:val="28"/>
          <w:szCs w:val="28"/>
        </w:rPr>
        <w:br/>
      </w:r>
      <w:r w:rsidR="00D74B2D" w:rsidRPr="00051DED">
        <w:rPr>
          <w:rFonts w:ascii="Times New Roman" w:hAnsi="Times New Roman"/>
          <w:b w:val="0"/>
          <w:sz w:val="28"/>
          <w:szCs w:val="28"/>
        </w:rPr>
        <w:t xml:space="preserve">заходів з реалізації у 2023—2025 роках Стратегії утвердження української </w:t>
      </w:r>
      <w:r w:rsidR="00D74B2D" w:rsidRPr="00E82327">
        <w:rPr>
          <w:rFonts w:ascii="Times New Roman" w:hAnsi="Times New Roman"/>
          <w:b w:val="0"/>
          <w:sz w:val="28"/>
          <w:szCs w:val="28"/>
        </w:rPr>
        <w:br/>
      </w:r>
      <w:r w:rsidR="00D74B2D" w:rsidRPr="00051DED">
        <w:rPr>
          <w:rFonts w:ascii="Times New Roman" w:hAnsi="Times New Roman"/>
          <w:b w:val="0"/>
          <w:sz w:val="28"/>
          <w:szCs w:val="28"/>
        </w:rPr>
        <w:t>національної та</w:t>
      </w:r>
      <w:r w:rsidR="0077677B">
        <w:rPr>
          <w:rFonts w:ascii="Times New Roman" w:hAnsi="Times New Roman"/>
          <w:b w:val="0"/>
          <w:sz w:val="28"/>
          <w:szCs w:val="28"/>
        </w:rPr>
        <w:t xml:space="preserve"> </w:t>
      </w:r>
      <w:r w:rsidR="00D74B2D" w:rsidRPr="00051DED">
        <w:rPr>
          <w:rFonts w:ascii="Times New Roman" w:hAnsi="Times New Roman"/>
          <w:b w:val="0"/>
          <w:sz w:val="28"/>
          <w:szCs w:val="28"/>
        </w:rPr>
        <w:t>громадянської ідентичності на період до 2030 року</w:t>
      </w:r>
    </w:p>
    <w:tbl>
      <w:tblPr>
        <w:tblW w:w="508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8"/>
        <w:gridCol w:w="2266"/>
        <w:gridCol w:w="1418"/>
        <w:gridCol w:w="1842"/>
        <w:gridCol w:w="1983"/>
        <w:gridCol w:w="4959"/>
      </w:tblGrid>
      <w:tr w:rsidR="00223EBB" w:rsidRPr="0081558C" w:rsidTr="00223EBB">
        <w:trPr>
          <w:trHeight w:val="20"/>
          <w:tblHeader/>
        </w:trPr>
        <w:tc>
          <w:tcPr>
            <w:tcW w:w="851" w:type="pct"/>
            <w:vAlign w:val="center"/>
            <w:hideMark/>
          </w:tcPr>
          <w:p w:rsidR="00223EBB" w:rsidRPr="0081558C" w:rsidRDefault="00223EBB" w:rsidP="00F0305B">
            <w:pPr>
              <w:pStyle w:val="a5"/>
              <w:spacing w:before="0"/>
              <w:ind w:right="-113" w:firstLine="0"/>
              <w:jc w:val="center"/>
              <w:rPr>
                <w:rFonts w:ascii="Times New Roman" w:hAnsi="Times New Roman"/>
                <w:kern w:val="2"/>
                <w:sz w:val="24"/>
                <w:szCs w:val="24"/>
              </w:rPr>
            </w:pPr>
            <w:r w:rsidRPr="0081558C">
              <w:rPr>
                <w:rFonts w:ascii="Times New Roman" w:hAnsi="Times New Roman"/>
                <w:kern w:val="2"/>
                <w:sz w:val="24"/>
                <w:szCs w:val="24"/>
              </w:rPr>
              <w:t>Найменування завдання</w:t>
            </w:r>
          </w:p>
        </w:tc>
        <w:tc>
          <w:tcPr>
            <w:tcW w:w="754" w:type="pct"/>
            <w:vAlign w:val="center"/>
            <w:hideMark/>
          </w:tcPr>
          <w:p w:rsidR="00223EBB" w:rsidRPr="0081558C" w:rsidRDefault="00223EBB" w:rsidP="00F0305B">
            <w:pPr>
              <w:pStyle w:val="a5"/>
              <w:spacing w:before="0"/>
              <w:ind w:right="-113" w:firstLine="0"/>
              <w:jc w:val="center"/>
              <w:rPr>
                <w:rFonts w:ascii="Times New Roman" w:hAnsi="Times New Roman"/>
                <w:kern w:val="2"/>
                <w:sz w:val="24"/>
                <w:szCs w:val="24"/>
              </w:rPr>
            </w:pPr>
            <w:r w:rsidRPr="0081558C">
              <w:rPr>
                <w:rFonts w:ascii="Times New Roman" w:hAnsi="Times New Roman"/>
                <w:kern w:val="2"/>
                <w:sz w:val="24"/>
                <w:szCs w:val="24"/>
              </w:rPr>
              <w:t>Найменування заходу</w:t>
            </w:r>
          </w:p>
        </w:tc>
        <w:tc>
          <w:tcPr>
            <w:tcW w:w="472" w:type="pct"/>
            <w:vAlign w:val="center"/>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Строк виконання, років</w:t>
            </w:r>
          </w:p>
        </w:tc>
        <w:tc>
          <w:tcPr>
            <w:tcW w:w="613" w:type="pct"/>
            <w:vAlign w:val="center"/>
            <w:hideMark/>
          </w:tcPr>
          <w:p w:rsidR="00223EBB" w:rsidRPr="0081558C" w:rsidRDefault="00223EBB" w:rsidP="00F0305B">
            <w:pPr>
              <w:pStyle w:val="a5"/>
              <w:spacing w:before="0"/>
              <w:ind w:right="-113" w:firstLine="0"/>
              <w:jc w:val="center"/>
              <w:rPr>
                <w:rFonts w:ascii="Times New Roman" w:hAnsi="Times New Roman"/>
                <w:kern w:val="2"/>
                <w:sz w:val="24"/>
                <w:szCs w:val="24"/>
              </w:rPr>
            </w:pPr>
            <w:r w:rsidRPr="0081558C">
              <w:rPr>
                <w:rFonts w:ascii="Times New Roman" w:hAnsi="Times New Roman"/>
                <w:kern w:val="2"/>
                <w:sz w:val="24"/>
                <w:szCs w:val="24"/>
              </w:rPr>
              <w:t>Індикатор виконання</w:t>
            </w:r>
          </w:p>
        </w:tc>
        <w:tc>
          <w:tcPr>
            <w:tcW w:w="660" w:type="pct"/>
            <w:vAlign w:val="center"/>
            <w:hideMark/>
          </w:tcPr>
          <w:p w:rsidR="00223EBB" w:rsidRPr="0081558C" w:rsidRDefault="00223EBB" w:rsidP="00F0305B">
            <w:pPr>
              <w:pStyle w:val="a5"/>
              <w:spacing w:before="0"/>
              <w:ind w:left="-109" w:right="-113" w:firstLine="0"/>
              <w:jc w:val="center"/>
              <w:rPr>
                <w:rFonts w:ascii="Times New Roman" w:hAnsi="Times New Roman"/>
                <w:kern w:val="2"/>
                <w:sz w:val="24"/>
                <w:szCs w:val="24"/>
              </w:rPr>
            </w:pPr>
            <w:r w:rsidRPr="0081558C">
              <w:rPr>
                <w:rFonts w:ascii="Times New Roman" w:hAnsi="Times New Roman"/>
                <w:kern w:val="2"/>
                <w:sz w:val="24"/>
                <w:szCs w:val="24"/>
              </w:rPr>
              <w:t>Відповідальні за виконання</w:t>
            </w:r>
          </w:p>
        </w:tc>
        <w:tc>
          <w:tcPr>
            <w:tcW w:w="1650" w:type="pct"/>
          </w:tcPr>
          <w:p w:rsidR="00223EBB" w:rsidRPr="00BB0336" w:rsidRDefault="00223EBB" w:rsidP="00F0305B">
            <w:pPr>
              <w:pStyle w:val="a5"/>
              <w:tabs>
                <w:tab w:val="left" w:pos="888"/>
              </w:tabs>
              <w:spacing w:before="0"/>
              <w:ind w:right="-113" w:firstLine="315"/>
              <w:jc w:val="center"/>
              <w:rPr>
                <w:rFonts w:ascii="Times New Roman" w:hAnsi="Times New Roman"/>
                <w:kern w:val="2"/>
                <w:sz w:val="24"/>
                <w:szCs w:val="24"/>
              </w:rPr>
            </w:pPr>
            <w:r w:rsidRPr="00BB0336">
              <w:rPr>
                <w:rFonts w:ascii="Times New Roman" w:hAnsi="Times New Roman"/>
                <w:kern w:val="2"/>
                <w:sz w:val="24"/>
                <w:szCs w:val="24"/>
              </w:rPr>
              <w:t>Стан виконання</w:t>
            </w:r>
          </w:p>
        </w:tc>
      </w:tr>
      <w:tr w:rsidR="00223EBB" w:rsidRPr="0081558C" w:rsidTr="00223EBB">
        <w:trPr>
          <w:trHeight w:val="20"/>
        </w:trPr>
        <w:tc>
          <w:tcPr>
            <w:tcW w:w="5000" w:type="pct"/>
            <w:gridSpan w:val="6"/>
          </w:tcPr>
          <w:p w:rsidR="00223EBB" w:rsidRPr="00BB0336" w:rsidRDefault="00223EBB" w:rsidP="00F0305B">
            <w:pPr>
              <w:pStyle w:val="a5"/>
              <w:spacing w:before="0"/>
              <w:ind w:left="34" w:firstLine="0"/>
              <w:jc w:val="both"/>
              <w:rPr>
                <w:rFonts w:ascii="Times New Roman" w:hAnsi="Times New Roman"/>
                <w:sz w:val="24"/>
                <w:szCs w:val="24"/>
                <w:shd w:val="clear" w:color="auto" w:fill="FFFFFF"/>
              </w:rPr>
            </w:pPr>
            <w:r w:rsidRPr="00BB0336">
              <w:rPr>
                <w:rFonts w:ascii="Times New Roman" w:hAnsi="Times New Roman"/>
                <w:i/>
                <w:iCs/>
                <w:kern w:val="2"/>
                <w:sz w:val="24"/>
                <w:szCs w:val="24"/>
              </w:rPr>
              <w:t xml:space="preserve">Пріоритетний напрям 1. </w:t>
            </w:r>
            <w:r w:rsidRPr="00BB0336">
              <w:rPr>
                <w:rFonts w:ascii="Times New Roman" w:hAnsi="Times New Roman"/>
                <w:sz w:val="24"/>
                <w:szCs w:val="24"/>
                <w:shd w:val="clear" w:color="auto" w:fill="FFFFFF"/>
              </w:rPr>
              <w:t>Утвердження української національної та громадянської ідентичності</w:t>
            </w:r>
          </w:p>
          <w:p w:rsidR="00223EBB" w:rsidRPr="00BB0336" w:rsidRDefault="00223EBB" w:rsidP="00F0305B">
            <w:pPr>
              <w:pStyle w:val="a5"/>
              <w:spacing w:before="0"/>
              <w:ind w:left="34" w:firstLine="0"/>
              <w:jc w:val="both"/>
              <w:rPr>
                <w:rFonts w:ascii="Times New Roman" w:hAnsi="Times New Roman"/>
                <w:i/>
                <w:iCs/>
                <w:kern w:val="2"/>
                <w:sz w:val="24"/>
                <w:szCs w:val="24"/>
              </w:rPr>
            </w:pPr>
            <w:r w:rsidRPr="00BB0336">
              <w:rPr>
                <w:rFonts w:ascii="Times New Roman" w:hAnsi="Times New Roman"/>
                <w:i/>
                <w:iCs/>
                <w:kern w:val="2"/>
                <w:sz w:val="24"/>
                <w:szCs w:val="24"/>
              </w:rPr>
              <w:t>Стратегічна ціль</w:t>
            </w:r>
            <w:r w:rsidRPr="00BB0336">
              <w:rPr>
                <w:rFonts w:ascii="Times New Roman" w:hAnsi="Times New Roman"/>
                <w:kern w:val="2"/>
                <w:sz w:val="24"/>
                <w:szCs w:val="24"/>
              </w:rPr>
              <w:t xml:space="preserve">. </w:t>
            </w:r>
            <w:r w:rsidRPr="00BB0336">
              <w:rPr>
                <w:rFonts w:ascii="Times New Roman" w:hAnsi="Times New Roman"/>
                <w:sz w:val="24"/>
                <w:szCs w:val="24"/>
                <w:shd w:val="clear" w:color="auto" w:fill="FFFFFF"/>
              </w:rPr>
              <w:t>Утвердження української національної та громадянської ідентичності на основі суспільно-державних (національних) цінностей України, формування оборонної свідомості, громадянської стійкості, соціальної активності та відповідальності в українців</w:t>
            </w:r>
          </w:p>
        </w:tc>
      </w:tr>
      <w:tr w:rsidR="00223EBB" w:rsidRPr="0081558C" w:rsidTr="00223EBB">
        <w:trPr>
          <w:trHeight w:val="20"/>
        </w:trPr>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1. Ф</w:t>
            </w:r>
            <w:r w:rsidRPr="0081558C">
              <w:rPr>
                <w:rFonts w:ascii="Times New Roman" w:hAnsi="Times New Roman"/>
                <w:sz w:val="24"/>
                <w:szCs w:val="24"/>
                <w:shd w:val="clear" w:color="auto" w:fill="FFFFFF"/>
              </w:rPr>
              <w:t>ормування та утвердження в суспільстві патріотичної свідомості, поваги до державних символів, суспільно-державних (національних) цінностей України, розуміння їх важливості для становлення держави, державної мови як національної цінності та важливого атрибута національної та громадянської ідентичності</w:t>
            </w:r>
          </w:p>
        </w:tc>
        <w:tc>
          <w:tcPr>
            <w:tcW w:w="754" w:type="pct"/>
            <w:hideMark/>
          </w:tcPr>
          <w:p w:rsidR="00223EBB" w:rsidRPr="00E82327"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1) проведення заходів та реалізація проектів, спрямованих на утвердження в суспільстві патріотичної свідомості, поваги до державних символів, суспільно-державних (національних) цінностей України, розуміння їх важливості для становлення держави, державної мови як національної цінності та важливого атрибута національної та громадянської </w:t>
            </w:r>
            <w:r w:rsidRPr="0081558C">
              <w:rPr>
                <w:rFonts w:ascii="Times New Roman" w:hAnsi="Times New Roman"/>
                <w:kern w:val="2"/>
                <w:sz w:val="24"/>
                <w:szCs w:val="24"/>
              </w:rPr>
              <w:lastRenderedPageBreak/>
              <w:t>ідентичності</w:t>
            </w:r>
          </w:p>
          <w:p w:rsidR="00223EBB" w:rsidRPr="00E82327" w:rsidRDefault="00223EBB" w:rsidP="00F0305B">
            <w:pPr>
              <w:pStyle w:val="a5"/>
              <w:spacing w:before="0"/>
              <w:ind w:right="-113" w:firstLine="0"/>
              <w:rPr>
                <w:rFonts w:ascii="Times New Roman" w:hAnsi="Times New Roman"/>
                <w:kern w:val="2"/>
                <w:sz w:val="24"/>
                <w:szCs w:val="24"/>
              </w:rPr>
            </w:pPr>
          </w:p>
          <w:p w:rsidR="00223EBB" w:rsidRPr="00E82327" w:rsidRDefault="00223EBB" w:rsidP="00F0305B">
            <w:pPr>
              <w:pStyle w:val="a5"/>
              <w:spacing w:before="0"/>
              <w:ind w:right="-113" w:firstLine="0"/>
              <w:rPr>
                <w:rFonts w:ascii="Times New Roman" w:hAnsi="Times New Roman"/>
                <w:kern w:val="2"/>
                <w:sz w:val="24"/>
                <w:szCs w:val="24"/>
              </w:rPr>
            </w:pPr>
          </w:p>
        </w:tc>
        <w:tc>
          <w:tcPr>
            <w:tcW w:w="472" w:type="pct"/>
            <w:hideMark/>
          </w:tcPr>
          <w:p w:rsidR="00223EBB" w:rsidRPr="0081558C" w:rsidRDefault="00223EBB" w:rsidP="00F0305B">
            <w:pPr>
              <w:pStyle w:val="a5"/>
              <w:spacing w:before="0"/>
              <w:ind w:left="-112" w:right="-113" w:firstLine="0"/>
              <w:rPr>
                <w:rFonts w:ascii="Times New Roman" w:hAnsi="Times New Roman"/>
                <w:kern w:val="2"/>
                <w:sz w:val="24"/>
                <w:szCs w:val="24"/>
              </w:rPr>
            </w:pPr>
            <w:r w:rsidRPr="0081558C">
              <w:rPr>
                <w:rFonts w:ascii="Times New Roman" w:hAnsi="Times New Roman"/>
                <w:kern w:val="2"/>
                <w:sz w:val="24"/>
                <w:szCs w:val="24"/>
              </w:rPr>
              <w:lastRenderedPageBreak/>
              <w:t>2024—2025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w:t>
            </w:r>
            <w:r w:rsidRPr="0081558C">
              <w:rPr>
                <w:rFonts w:ascii="Times New Roman" w:hAnsi="Times New Roman"/>
                <w:kern w:val="2"/>
                <w:sz w:val="24"/>
                <w:szCs w:val="24"/>
                <w:lang w:val="ru-RU"/>
              </w:rPr>
              <w:t xml:space="preserve"> (реалізовано)</w:t>
            </w:r>
            <w:r w:rsidRPr="0081558C">
              <w:rPr>
                <w:rFonts w:ascii="Times New Roman" w:hAnsi="Times New Roman"/>
                <w:kern w:val="2"/>
                <w:sz w:val="24"/>
                <w:szCs w:val="24"/>
              </w:rPr>
              <w:t xml:space="preserve"> не менше 20 заходів та проектів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МКІП</w:t>
            </w:r>
            <w:r w:rsidRPr="0081558C">
              <w:rPr>
                <w:rFonts w:ascii="Times New Roman" w:hAnsi="Times New Roman"/>
                <w:kern w:val="2"/>
                <w:sz w:val="24"/>
                <w:szCs w:val="24"/>
              </w:rPr>
              <w:br/>
              <w:t>Український інститут національної пам’яті</w:t>
            </w:r>
            <w:r w:rsidRPr="0081558C">
              <w:rPr>
                <w:rFonts w:ascii="Times New Roman" w:hAnsi="Times New Roman"/>
                <w:kern w:val="2"/>
                <w:sz w:val="24"/>
                <w:szCs w:val="24"/>
              </w:rPr>
              <w:br/>
              <w:t>МОН</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 xml:space="preserve">органи місцевого самоврядування </w:t>
            </w:r>
            <w:r w:rsidRPr="0081558C">
              <w:rPr>
                <w:rFonts w:ascii="Times New Roman" w:hAnsi="Times New Roman"/>
                <w:kern w:val="2"/>
                <w:sz w:val="24"/>
                <w:szCs w:val="24"/>
              </w:rPr>
              <w:br/>
              <w:t>(за згодою)</w:t>
            </w:r>
          </w:p>
        </w:tc>
        <w:tc>
          <w:tcPr>
            <w:tcW w:w="1650" w:type="pct"/>
          </w:tcPr>
          <w:p w:rsidR="00FF731D" w:rsidRDefault="00FF731D" w:rsidP="00F0305B">
            <w:pPr>
              <w:pStyle w:val="af0"/>
              <w:shd w:val="clear" w:color="auto" w:fill="FFFFFF"/>
              <w:tabs>
                <w:tab w:val="left" w:pos="2410"/>
              </w:tabs>
              <w:spacing w:before="0" w:beforeAutospacing="0" w:after="0" w:afterAutospacing="0"/>
              <w:ind w:firstLine="315"/>
              <w:jc w:val="both"/>
            </w:pPr>
            <w:r>
              <w:t>Проведено обласні заходи д</w:t>
            </w:r>
            <w:r w:rsidRPr="00BB0336">
              <w:t>о державних свят та пам’ятних дат української історії</w:t>
            </w:r>
            <w:r>
              <w:rPr>
                <w:rFonts w:eastAsia="Calibri"/>
              </w:rPr>
              <w:t xml:space="preserve"> (до</w:t>
            </w:r>
            <w:r w:rsidRPr="00BB0336">
              <w:rPr>
                <w:rFonts w:eastAsia="Calibri"/>
              </w:rPr>
              <w:t xml:space="preserve"> Дня Соборності України, </w:t>
            </w:r>
            <w:r w:rsidRPr="00BB0336">
              <w:t xml:space="preserve">Дня єднання, Дня Героїв Небесної Сотні, </w:t>
            </w:r>
            <w:r w:rsidRPr="00BB0336">
              <w:rPr>
                <w:rFonts w:eastAsia="Calibri"/>
              </w:rPr>
              <w:t xml:space="preserve"> Дня пам’яті та примирення, Дня </w:t>
            </w:r>
            <w:r w:rsidRPr="00BB0336">
              <w:t>Європи, Дня вишиванки, Дня Конституції України, Дня Української Державності, Дня Незалежності України, Дня пам’яті захисників України, Дня пам’яті загиблих в Бабиному Яру, Дня української писемності та мови, Дня пам’яті жертв голодомору, 1000 днів повномасштабного вторгнення російських військ в Україну, Дня Гідності та Свободи та інших</w:t>
            </w:r>
            <w:r>
              <w:t xml:space="preserve">). Інформація </w:t>
            </w:r>
            <w:r>
              <w:rPr>
                <w:rFonts w:eastAsia="Calibri"/>
              </w:rPr>
              <w:t xml:space="preserve">висвітлювалася </w:t>
            </w:r>
            <w:r w:rsidRPr="00BB0336">
              <w:rPr>
                <w:rFonts w:eastAsia="Calibri"/>
              </w:rPr>
              <w:t>на офіційних сайтах та сторінках в соціальних мережах структурних підрозділів облдержадміністрації, закладів освіти, культури, молодіжних центрів та просторів</w:t>
            </w:r>
            <w:r>
              <w:rPr>
                <w:rFonts w:eastAsia="Calibri"/>
              </w:rPr>
              <w:t>.</w:t>
            </w:r>
          </w:p>
          <w:p w:rsidR="00640A2D" w:rsidRPr="00BB0336" w:rsidRDefault="00640A2D" w:rsidP="00F0305B">
            <w:pPr>
              <w:pStyle w:val="af0"/>
              <w:shd w:val="clear" w:color="auto" w:fill="FFFFFF"/>
              <w:tabs>
                <w:tab w:val="left" w:pos="2410"/>
              </w:tabs>
              <w:spacing w:before="0" w:beforeAutospacing="0" w:after="0" w:afterAutospacing="0"/>
              <w:ind w:firstLine="315"/>
              <w:jc w:val="both"/>
            </w:pPr>
            <w:r w:rsidRPr="00BB0336">
              <w:t xml:space="preserve">У закладах освіти області систематично проводяться відповідні тематичні просвітницькі заходи, патріотичні години, уроки мужності, флешмоби, проєкти, інформаційні дайджести, благодійні акції, </w:t>
            </w:r>
            <w:r w:rsidRPr="00BB0336">
              <w:lastRenderedPageBreak/>
              <w:t xml:space="preserve">аукціони, ярмарки,  у тому числі із залученням </w:t>
            </w:r>
            <w:r w:rsidR="00D937D7">
              <w:t>учасників бойових дій</w:t>
            </w:r>
            <w:r w:rsidRPr="00BB0336">
              <w:t>, волонтерів тощо</w:t>
            </w:r>
            <w:r w:rsidR="00A84C36" w:rsidRPr="00BB0336">
              <w:t>,</w:t>
            </w:r>
            <w:r w:rsidRPr="00BB0336">
              <w:t xml:space="preserve"> що передбачають увічнення пам`яті во</w:t>
            </w:r>
            <w:r w:rsidR="00A84C36" w:rsidRPr="00BB0336">
              <w:t>їнів, загиблих захисників Батьківщини</w:t>
            </w:r>
            <w:r w:rsidRPr="00BB0336">
              <w:t xml:space="preserve">; формування розуміння кожним громадянином своєї ролі і місця в служінні Україні; виховання гордості за Україну; формування глибокої пошани і шанування символів, символіки та історичних святинь України. </w:t>
            </w:r>
          </w:p>
          <w:p w:rsidR="00A84C36" w:rsidRPr="00BB0336" w:rsidRDefault="00A04CDC" w:rsidP="00F0305B">
            <w:pPr>
              <w:pStyle w:val="af0"/>
              <w:shd w:val="clear" w:color="auto" w:fill="FFFFFF"/>
              <w:tabs>
                <w:tab w:val="left" w:pos="2410"/>
              </w:tabs>
              <w:spacing w:before="0" w:beforeAutospacing="0" w:after="0" w:afterAutospacing="0"/>
              <w:ind w:firstLine="315"/>
              <w:jc w:val="both"/>
            </w:pPr>
            <w:r w:rsidRPr="00BB0336">
              <w:t>Для утвердження державного статусу української</w:t>
            </w:r>
            <w:r w:rsidR="006F6053">
              <w:t xml:space="preserve"> </w:t>
            </w:r>
            <w:r w:rsidRPr="00BB0336">
              <w:t>мови, піднесення</w:t>
            </w:r>
            <w:r w:rsidR="006F6053">
              <w:t xml:space="preserve"> </w:t>
            </w:r>
            <w:r w:rsidRPr="00BB0336">
              <w:t>її престижу, виховання</w:t>
            </w:r>
            <w:r w:rsidR="006F6053">
              <w:t xml:space="preserve"> </w:t>
            </w:r>
            <w:r w:rsidRPr="00BB0336">
              <w:t>поваги до культури й традицій</w:t>
            </w:r>
            <w:r w:rsidR="006F6053">
              <w:t xml:space="preserve"> </w:t>
            </w:r>
            <w:r w:rsidRPr="00BB0336">
              <w:t>українського народу здобувачів</w:t>
            </w:r>
            <w:r w:rsidR="006F6053">
              <w:t xml:space="preserve"> </w:t>
            </w:r>
            <w:r w:rsidRPr="00BB0336">
              <w:t>освіти</w:t>
            </w:r>
            <w:r w:rsidR="006F6053">
              <w:t xml:space="preserve"> </w:t>
            </w:r>
            <w:r w:rsidRPr="00BB0336">
              <w:t>закладів</w:t>
            </w:r>
            <w:r w:rsidR="006F6053">
              <w:t xml:space="preserve"> </w:t>
            </w:r>
            <w:r w:rsidRPr="00BB0336">
              <w:t>освіти</w:t>
            </w:r>
            <w:r w:rsidR="006F6053">
              <w:t xml:space="preserve"> </w:t>
            </w:r>
            <w:r w:rsidRPr="00BB0336">
              <w:t>області залучено до мовно-літературних</w:t>
            </w:r>
            <w:r w:rsidR="006F6053">
              <w:t xml:space="preserve"> </w:t>
            </w:r>
            <w:r w:rsidRPr="00BB0336">
              <w:t>змагань: Міжнародного</w:t>
            </w:r>
            <w:r w:rsidR="006F6053">
              <w:t xml:space="preserve"> </w:t>
            </w:r>
            <w:r w:rsidRPr="00BB0336">
              <w:t>мовно-літературного конкурсу учнівської і студентської</w:t>
            </w:r>
            <w:r w:rsidR="006F6053">
              <w:t xml:space="preserve"> </w:t>
            </w:r>
            <w:r w:rsidRPr="00BB0336">
              <w:t>молоді</w:t>
            </w:r>
            <w:r w:rsidR="006F6053">
              <w:t xml:space="preserve"> </w:t>
            </w:r>
            <w:r w:rsidRPr="00BB0336">
              <w:t>імені Т.Г. Шевченка, Міжнародного конкурсу з української</w:t>
            </w:r>
            <w:r w:rsidR="006F6053">
              <w:t xml:space="preserve"> </w:t>
            </w:r>
            <w:r w:rsidRPr="00BB0336">
              <w:t>мови</w:t>
            </w:r>
            <w:r w:rsidR="006F6053">
              <w:t xml:space="preserve"> </w:t>
            </w:r>
            <w:r w:rsidRPr="00BB0336">
              <w:t>імені Петра Яцика, Всеукраїнської</w:t>
            </w:r>
            <w:r w:rsidR="006F6053">
              <w:t xml:space="preserve"> </w:t>
            </w:r>
            <w:r w:rsidRPr="00BB0336">
              <w:t>учнівської</w:t>
            </w:r>
            <w:r w:rsidR="006F6053">
              <w:t xml:space="preserve"> </w:t>
            </w:r>
            <w:r w:rsidRPr="00BB0336">
              <w:t>олімпіади з української</w:t>
            </w:r>
            <w:r w:rsidR="006F6053">
              <w:t xml:space="preserve"> </w:t>
            </w:r>
            <w:r w:rsidRPr="00BB0336">
              <w:t>мови та літератури.</w:t>
            </w:r>
          </w:p>
          <w:p w:rsidR="00A04CDC" w:rsidRPr="00BB0336" w:rsidRDefault="00A84C36" w:rsidP="00F0305B">
            <w:pPr>
              <w:pStyle w:val="af0"/>
              <w:shd w:val="clear" w:color="auto" w:fill="FFFFFF"/>
              <w:tabs>
                <w:tab w:val="left" w:pos="2410"/>
              </w:tabs>
              <w:spacing w:before="0" w:beforeAutospacing="0" w:after="0" w:afterAutospacing="0"/>
              <w:ind w:firstLine="315"/>
              <w:jc w:val="both"/>
            </w:pPr>
            <w:r w:rsidRPr="00BB0336">
              <w:t xml:space="preserve">Упродовж 2024 року проведено всеукраїнські та регіональні науково-практичні конференції, зокрема: «Українська мова як чинник національної державності», «Мова й література у вимірах сьогодення: мовознавчий та лінгводидактичний аспекти»; V обласна мовно-літературна конференція з питань української мови та літератури науковців та вихованців Чернігівської Малої академії наук учнівської молоді; «Тарас Шевченко – духовне осереддя України» та </w:t>
            </w:r>
            <w:r w:rsidRPr="00BB0336">
              <w:lastRenderedPageBreak/>
              <w:t>інші.</w:t>
            </w:r>
          </w:p>
          <w:p w:rsidR="00A04CDC" w:rsidRPr="00BB0336" w:rsidRDefault="00A04CDC" w:rsidP="00F0305B">
            <w:pPr>
              <w:pStyle w:val="af0"/>
              <w:shd w:val="clear" w:color="auto" w:fill="FFFFFF"/>
              <w:tabs>
                <w:tab w:val="left" w:pos="2410"/>
              </w:tabs>
              <w:spacing w:before="0" w:beforeAutospacing="0" w:after="0" w:afterAutospacing="0"/>
              <w:ind w:firstLine="315"/>
              <w:jc w:val="both"/>
            </w:pPr>
            <w:r w:rsidRPr="00BB0336">
              <w:t>Розроблено</w:t>
            </w:r>
            <w:r w:rsidR="006F6053">
              <w:t xml:space="preserve"> </w:t>
            </w:r>
            <w:r w:rsidRPr="00BB0336">
              <w:t>дистанційний курс «Формування</w:t>
            </w:r>
            <w:r w:rsidR="006F6053">
              <w:t xml:space="preserve"> </w:t>
            </w:r>
            <w:r w:rsidRPr="00BB0336">
              <w:t>мовленнєвих компетентностей педагогічних</w:t>
            </w:r>
            <w:r w:rsidR="006F6053">
              <w:t xml:space="preserve"> </w:t>
            </w:r>
            <w:r w:rsidRPr="00BB0336">
              <w:t>працівникі</w:t>
            </w:r>
            <w:r w:rsidR="007C5B82" w:rsidRPr="00BB0336">
              <w:t>в</w:t>
            </w:r>
            <w:r w:rsidR="006F6053">
              <w:t xml:space="preserve"> </w:t>
            </w:r>
            <w:r w:rsidRPr="00BB0336">
              <w:t>закладів</w:t>
            </w:r>
            <w:r w:rsidR="006F6053">
              <w:t xml:space="preserve"> </w:t>
            </w:r>
            <w:r w:rsidRPr="00BB0336">
              <w:t>професійної (професійно-технічної) освіти».</w:t>
            </w:r>
          </w:p>
          <w:p w:rsidR="00A04CDC" w:rsidRPr="00BB0336" w:rsidRDefault="00A04CDC" w:rsidP="00F0305B">
            <w:pPr>
              <w:pStyle w:val="af0"/>
              <w:shd w:val="clear" w:color="auto" w:fill="FFFFFF"/>
              <w:tabs>
                <w:tab w:val="left" w:pos="2410"/>
              </w:tabs>
              <w:spacing w:before="0" w:beforeAutospacing="0" w:after="0" w:afterAutospacing="0"/>
              <w:ind w:firstLine="315"/>
              <w:jc w:val="both"/>
            </w:pPr>
            <w:r w:rsidRPr="00BB0336">
              <w:t>На базіЧернігівськогообласногоінститутупіслядипломноїпедагогічноїосвітиімені К.Д. Ушинського (далі – ЧОІППО імені К.Д. Ушинського) організовано</w:t>
            </w:r>
            <w:r w:rsidR="006F6053">
              <w:t xml:space="preserve"> </w:t>
            </w:r>
            <w:r w:rsidRPr="00BB0336">
              <w:t>курси з культури</w:t>
            </w:r>
            <w:r w:rsidR="006F6053">
              <w:t xml:space="preserve"> </w:t>
            </w:r>
            <w:r w:rsidRPr="00BB0336">
              <w:t>українського</w:t>
            </w:r>
            <w:r w:rsidR="006F6053">
              <w:t xml:space="preserve"> </w:t>
            </w:r>
            <w:r w:rsidRPr="00BB0336">
              <w:t>мовлення для різних</w:t>
            </w:r>
            <w:r w:rsidR="006F6053">
              <w:t xml:space="preserve"> </w:t>
            </w:r>
            <w:r w:rsidRPr="00BB0336">
              <w:t>категорій</w:t>
            </w:r>
            <w:r w:rsidR="006F6053">
              <w:t xml:space="preserve"> </w:t>
            </w:r>
            <w:r w:rsidRPr="00BB0336">
              <w:t>населення.</w:t>
            </w:r>
          </w:p>
          <w:p w:rsidR="00F06AED" w:rsidRPr="00BB0336" w:rsidRDefault="00A04CDC" w:rsidP="00F0305B">
            <w:pPr>
              <w:pStyle w:val="af0"/>
              <w:shd w:val="clear" w:color="auto" w:fill="FFFFFF"/>
              <w:tabs>
                <w:tab w:val="left" w:pos="2410"/>
              </w:tabs>
              <w:spacing w:before="0" w:beforeAutospacing="0" w:after="0" w:afterAutospacing="0"/>
              <w:ind w:firstLine="315"/>
              <w:jc w:val="both"/>
            </w:pPr>
            <w:r w:rsidRPr="00BB0336">
              <w:t>Здійснюється</w:t>
            </w:r>
            <w:r w:rsidR="006F6053">
              <w:t xml:space="preserve"> </w:t>
            </w:r>
            <w:r w:rsidRPr="00BB0336">
              <w:t>реалізація</w:t>
            </w:r>
            <w:r w:rsidR="006F6053">
              <w:t xml:space="preserve"> </w:t>
            </w:r>
            <w:r w:rsidRPr="00BB0336">
              <w:t>інноваційного проєкту «Лагідна</w:t>
            </w:r>
            <w:r w:rsidR="006F6053">
              <w:t xml:space="preserve"> </w:t>
            </w:r>
            <w:r w:rsidRPr="00BB0336">
              <w:t>українізація» (спільно</w:t>
            </w:r>
            <w:r w:rsidR="006F6053">
              <w:t xml:space="preserve"> </w:t>
            </w:r>
            <w:r w:rsidRPr="00BB0336">
              <w:t>із «Суспільне</w:t>
            </w:r>
            <w:r w:rsidR="006F6053">
              <w:t xml:space="preserve"> </w:t>
            </w:r>
            <w:r w:rsidRPr="00BB0336">
              <w:t>Чернігів» (філія АТ «НСТУ» «Чернігівська</w:t>
            </w:r>
            <w:r w:rsidR="006F6053">
              <w:t xml:space="preserve"> </w:t>
            </w:r>
            <w:r w:rsidRPr="00BB0336">
              <w:t>регіональна</w:t>
            </w:r>
            <w:r w:rsidR="006F6053">
              <w:t xml:space="preserve"> </w:t>
            </w:r>
            <w:r w:rsidRPr="00BB0336">
              <w:t>дирекція»), 12 випусків</w:t>
            </w:r>
            <w:r w:rsidR="006F6053">
              <w:t xml:space="preserve"> </w:t>
            </w:r>
            <w:r w:rsidRPr="00BB0336">
              <w:t>якого</w:t>
            </w:r>
            <w:r w:rsidR="006F6053">
              <w:t xml:space="preserve"> </w:t>
            </w:r>
            <w:r w:rsidRPr="00BB0336">
              <w:t>транслюються на різних</w:t>
            </w:r>
            <w:r w:rsidR="006F6053">
              <w:t xml:space="preserve"> </w:t>
            </w:r>
            <w:r w:rsidRPr="00BB0336">
              <w:t>цифрових платформах, радіоверсія – на Українському</w:t>
            </w:r>
            <w:r w:rsidR="006F6053">
              <w:t xml:space="preserve"> </w:t>
            </w:r>
            <w:r w:rsidRPr="00BB0336">
              <w:t>Радіо «Чернігівська</w:t>
            </w:r>
            <w:r w:rsidR="006F6053">
              <w:t xml:space="preserve"> </w:t>
            </w:r>
            <w:r w:rsidRPr="00BB0336">
              <w:t>хвиля» тощо. Матеріали проєкту неодноразово були представлені у всеукраїнському</w:t>
            </w:r>
            <w:r w:rsidR="006F6053">
              <w:t xml:space="preserve"> </w:t>
            </w:r>
            <w:r w:rsidRPr="00BB0336">
              <w:t>телемарафоні «Суспільне. Спротив».</w:t>
            </w:r>
          </w:p>
          <w:p w:rsidR="00A04CDC" w:rsidRPr="00BB0336" w:rsidRDefault="00D2767D" w:rsidP="00F0305B">
            <w:pPr>
              <w:pStyle w:val="af0"/>
              <w:shd w:val="clear" w:color="auto" w:fill="FFFFFF"/>
              <w:tabs>
                <w:tab w:val="left" w:pos="2410"/>
              </w:tabs>
              <w:spacing w:before="0" w:beforeAutospacing="0" w:after="0" w:afterAutospacing="0"/>
              <w:ind w:firstLine="315"/>
              <w:jc w:val="both"/>
            </w:pPr>
            <w:r w:rsidRPr="00BB0336">
              <w:t xml:space="preserve">У 2024 році було проведено 45 занять </w:t>
            </w:r>
            <w:r w:rsidR="00A04CDC" w:rsidRPr="00BB0336">
              <w:t>циклу «Українською – це</w:t>
            </w:r>
            <w:r w:rsidR="006F6053">
              <w:t xml:space="preserve"> </w:t>
            </w:r>
            <w:r w:rsidR="00A04CDC" w:rsidRPr="00BB0336">
              <w:t>цікаво» (із</w:t>
            </w:r>
            <w:r w:rsidR="006F6053">
              <w:t xml:space="preserve"> </w:t>
            </w:r>
            <w:r w:rsidR="00A04CDC" w:rsidRPr="00BB0336">
              <w:t>елементами</w:t>
            </w:r>
            <w:r w:rsidR="006F6053">
              <w:t xml:space="preserve"> </w:t>
            </w:r>
            <w:r w:rsidR="00A04CDC" w:rsidRPr="00BB0336">
              <w:t>арттерапії) у просторі для жінок і дівчат «Вільна» (для жителів</w:t>
            </w:r>
            <w:r w:rsidR="006F6053">
              <w:t xml:space="preserve"> </w:t>
            </w:r>
            <w:r w:rsidR="00A04CDC" w:rsidRPr="00BB0336">
              <w:t>Чернігова, а також внутрішньо</w:t>
            </w:r>
            <w:r w:rsidR="006F6053">
              <w:t xml:space="preserve"> </w:t>
            </w:r>
            <w:r w:rsidR="00A04CDC" w:rsidRPr="00BB0336">
              <w:t>переміщених</w:t>
            </w:r>
            <w:r w:rsidR="006F6053">
              <w:t xml:space="preserve"> </w:t>
            </w:r>
            <w:r w:rsidR="007C5B82" w:rsidRPr="00BB0336">
              <w:t xml:space="preserve">осіб). </w:t>
            </w:r>
          </w:p>
          <w:p w:rsidR="007C5B82" w:rsidRPr="00BB0336" w:rsidRDefault="007C5B82" w:rsidP="00F0305B">
            <w:pPr>
              <w:ind w:firstLine="315"/>
              <w:jc w:val="both"/>
              <w:rPr>
                <w:rFonts w:ascii="Times New Roman" w:eastAsia="Calibri" w:hAnsi="Times New Roman"/>
                <w:sz w:val="24"/>
                <w:szCs w:val="24"/>
              </w:rPr>
            </w:pPr>
            <w:r w:rsidRPr="00BB0336">
              <w:rPr>
                <w:rFonts w:ascii="Times New Roman" w:eastAsia="Calibri" w:hAnsi="Times New Roman"/>
                <w:sz w:val="24"/>
                <w:szCs w:val="24"/>
              </w:rPr>
              <w:t>КУ «Чернігівський обласний молодіжний центр» Чернігівської обласної ради (далі — ЧОМЦ) було проведено:</w:t>
            </w:r>
          </w:p>
          <w:p w:rsidR="007C5B82" w:rsidRDefault="007C5B82" w:rsidP="00F0305B">
            <w:pPr>
              <w:ind w:firstLine="315"/>
              <w:jc w:val="both"/>
              <w:rPr>
                <w:rFonts w:ascii="Times New Roman" w:eastAsia="Calibri" w:hAnsi="Times New Roman"/>
                <w:sz w:val="24"/>
                <w:szCs w:val="24"/>
              </w:rPr>
            </w:pPr>
            <w:r w:rsidRPr="00BB0336">
              <w:rPr>
                <w:rFonts w:ascii="Times New Roman" w:eastAsia="Calibri" w:hAnsi="Times New Roman"/>
                <w:sz w:val="24"/>
                <w:szCs w:val="24"/>
              </w:rPr>
              <w:t>- щомісяця музично-літературні в</w:t>
            </w:r>
            <w:r w:rsidR="00775046">
              <w:rPr>
                <w:rFonts w:ascii="Times New Roman" w:eastAsia="Calibri" w:hAnsi="Times New Roman"/>
                <w:sz w:val="24"/>
                <w:szCs w:val="24"/>
              </w:rPr>
              <w:t>ечори «Вересайки», під час яких</w:t>
            </w:r>
            <w:r w:rsidRPr="00BB0336">
              <w:rPr>
                <w:rFonts w:ascii="Times New Roman" w:eastAsia="Calibri" w:hAnsi="Times New Roman"/>
                <w:sz w:val="24"/>
                <w:szCs w:val="24"/>
              </w:rPr>
              <w:t xml:space="preserve"> звучали </w:t>
            </w:r>
            <w:r w:rsidRPr="00BB0336">
              <w:rPr>
                <w:rFonts w:ascii="Times New Roman" w:eastAsia="Calibri" w:hAnsi="Times New Roman"/>
                <w:sz w:val="24"/>
                <w:szCs w:val="24"/>
              </w:rPr>
              <w:lastRenderedPageBreak/>
              <w:t>різноманітні жанри та стилі, в тому числі гра на бандурі та виконання українських пісень, читання віршів українських письменників;</w:t>
            </w:r>
          </w:p>
          <w:p w:rsidR="000016E4" w:rsidRPr="000016E4" w:rsidRDefault="000016E4" w:rsidP="00F0305B">
            <w:pPr>
              <w:ind w:right="70" w:firstLine="419"/>
              <w:jc w:val="both"/>
              <w:rPr>
                <w:rFonts w:ascii="Times New Roman" w:eastAsia="Calibri" w:hAnsi="Times New Roman"/>
                <w:sz w:val="24"/>
                <w:szCs w:val="24"/>
              </w:rPr>
            </w:pPr>
            <w:r w:rsidRPr="000016E4">
              <w:rPr>
                <w:rFonts w:ascii="Times New Roman" w:eastAsia="Calibri" w:hAnsi="Times New Roman"/>
                <w:sz w:val="24"/>
                <w:szCs w:val="24"/>
              </w:rPr>
              <w:t xml:space="preserve">- </w:t>
            </w:r>
            <w:r>
              <w:rPr>
                <w:rFonts w:ascii="Times New Roman" w:eastAsia="Calibri" w:hAnsi="Times New Roman"/>
                <w:sz w:val="24"/>
                <w:szCs w:val="24"/>
              </w:rPr>
              <w:t>н</w:t>
            </w:r>
            <w:r w:rsidRPr="000016E4">
              <w:rPr>
                <w:rFonts w:ascii="Times New Roman" w:eastAsia="Calibri" w:hAnsi="Times New Roman"/>
                <w:sz w:val="24"/>
                <w:szCs w:val="24"/>
              </w:rPr>
              <w:t>а базі ЧОМЦ працює розмовний клуб з української мови. Щотижня проводилися заняття для молоді, що потребує допомоги у вивченні, поглибленні знань чи переходу на державну мову в повсякденному</w:t>
            </w:r>
            <w:r>
              <w:rPr>
                <w:rFonts w:ascii="Times New Roman" w:eastAsia="Calibri" w:hAnsi="Times New Roman"/>
                <w:sz w:val="24"/>
                <w:szCs w:val="24"/>
              </w:rPr>
              <w:t xml:space="preserve"> житті;</w:t>
            </w:r>
          </w:p>
          <w:p w:rsidR="007C5B82" w:rsidRPr="00BB0336" w:rsidRDefault="007C5B82" w:rsidP="00F0305B">
            <w:pPr>
              <w:ind w:right="70" w:firstLine="315"/>
              <w:jc w:val="both"/>
              <w:rPr>
                <w:rFonts w:ascii="Times New Roman" w:eastAsia="Calibri" w:hAnsi="Times New Roman"/>
                <w:sz w:val="24"/>
                <w:szCs w:val="24"/>
              </w:rPr>
            </w:pPr>
            <w:r w:rsidRPr="00BB0336">
              <w:rPr>
                <w:rFonts w:ascii="Times New Roman" w:eastAsia="Calibri" w:hAnsi="Times New Roman"/>
                <w:sz w:val="24"/>
                <w:szCs w:val="24"/>
              </w:rPr>
              <w:t xml:space="preserve">- у співпраці </w:t>
            </w:r>
            <w:r w:rsidRPr="00C564EA">
              <w:rPr>
                <w:rFonts w:ascii="Times New Roman" w:eastAsia="Calibri" w:hAnsi="Times New Roman"/>
                <w:sz w:val="24"/>
                <w:szCs w:val="24"/>
              </w:rPr>
              <w:t>з</w:t>
            </w:r>
            <w:r w:rsidR="00C564EA" w:rsidRPr="00C564EA">
              <w:rPr>
                <w:rFonts w:ascii="Times New Roman" w:eastAsia="Calibri" w:hAnsi="Times New Roman"/>
                <w:sz w:val="24"/>
                <w:szCs w:val="24"/>
              </w:rPr>
              <w:t xml:space="preserve"> благодійним фондом «Клуб добродіїв»</w:t>
            </w:r>
            <w:r w:rsidR="006F6053">
              <w:rPr>
                <w:rFonts w:ascii="Times New Roman" w:eastAsia="Calibri" w:hAnsi="Times New Roman"/>
                <w:sz w:val="24"/>
                <w:szCs w:val="24"/>
              </w:rPr>
              <w:t xml:space="preserve"> </w:t>
            </w:r>
            <w:r w:rsidRPr="00BB0336">
              <w:rPr>
                <w:rFonts w:ascii="Times New Roman" w:eastAsia="Calibri" w:hAnsi="Times New Roman"/>
                <w:sz w:val="24"/>
                <w:szCs w:val="24"/>
              </w:rPr>
              <w:t xml:space="preserve">в загальноосвітніх навчальних закладах Чернігова для дітей віком від 10 до 14 років протягом </w:t>
            </w:r>
            <w:r w:rsidRPr="00BB0336">
              <w:rPr>
                <w:rFonts w:ascii="Times New Roman" w:eastAsia="Calibri" w:hAnsi="Times New Roman"/>
                <w:iCs/>
                <w:sz w:val="24"/>
                <w:szCs w:val="24"/>
              </w:rPr>
              <w:t>січня-лютого</w:t>
            </w:r>
            <w:r w:rsidRPr="00BB0336">
              <w:rPr>
                <w:rFonts w:ascii="Times New Roman" w:eastAsia="Calibri" w:hAnsi="Times New Roman"/>
                <w:sz w:val="24"/>
                <w:szCs w:val="24"/>
              </w:rPr>
              <w:t xml:space="preserve"> проведено 12 творчих занять «АРТКОД». Заняття проводилися в межах реалізації проєкту «Соціо-емоційної підтримки дітей та молоді у Київсь</w:t>
            </w:r>
            <w:r w:rsidR="00BB0336">
              <w:rPr>
                <w:rFonts w:ascii="Times New Roman" w:eastAsia="Calibri" w:hAnsi="Times New Roman"/>
                <w:sz w:val="24"/>
                <w:szCs w:val="24"/>
              </w:rPr>
              <w:t xml:space="preserve">кій та Чернігівській областях». </w:t>
            </w:r>
            <w:r w:rsidRPr="00BB0336">
              <w:rPr>
                <w:rFonts w:ascii="Times New Roman" w:eastAsia="Calibri" w:hAnsi="Times New Roman"/>
                <w:sz w:val="24"/>
                <w:szCs w:val="24"/>
              </w:rPr>
              <w:t>Охоплено 228 дітей відповідної вікової категорії;</w:t>
            </w:r>
          </w:p>
          <w:p w:rsidR="007C5B82" w:rsidRPr="00BB0336" w:rsidRDefault="007C5B82" w:rsidP="00F0305B">
            <w:pPr>
              <w:ind w:right="70" w:firstLine="315"/>
              <w:jc w:val="both"/>
              <w:rPr>
                <w:rFonts w:ascii="Times New Roman" w:eastAsia="Calibri" w:hAnsi="Times New Roman"/>
                <w:sz w:val="24"/>
                <w:szCs w:val="24"/>
              </w:rPr>
            </w:pPr>
            <w:r w:rsidRPr="00BB0336">
              <w:rPr>
                <w:rFonts w:ascii="Times New Roman" w:eastAsia="Calibri" w:hAnsi="Times New Roman"/>
                <w:sz w:val="24"/>
                <w:szCs w:val="24"/>
              </w:rPr>
              <w:t>- 28 червня до Дня Конституції України на базі НУ «Чернігівська Політехніка» спільно з Українським інститутом національної пам’яті проведено історичну рольову гру «Підписання Конституції України»;</w:t>
            </w:r>
          </w:p>
          <w:p w:rsidR="007C5B82" w:rsidRPr="00BB0336" w:rsidRDefault="007C5B82" w:rsidP="00F0305B">
            <w:pPr>
              <w:ind w:firstLine="315"/>
              <w:jc w:val="both"/>
              <w:rPr>
                <w:rFonts w:ascii="Times New Roman" w:eastAsia="Calibri" w:hAnsi="Times New Roman"/>
                <w:sz w:val="24"/>
                <w:szCs w:val="24"/>
              </w:rPr>
            </w:pPr>
            <w:r w:rsidRPr="00BB0336">
              <w:rPr>
                <w:rFonts w:ascii="Times New Roman" w:eastAsia="Calibri" w:hAnsi="Times New Roman"/>
                <w:sz w:val="24"/>
                <w:szCs w:val="24"/>
              </w:rPr>
              <w:t>- різноманітні майстер класи: виготовлення свічки із вощини, плетіння кольчуги, виготовлення Соняхів пам’яті та ін.</w:t>
            </w:r>
          </w:p>
          <w:p w:rsidR="00E87146" w:rsidRPr="00BB0336" w:rsidRDefault="007C5B82" w:rsidP="00F0305B">
            <w:pPr>
              <w:ind w:firstLine="315"/>
              <w:jc w:val="both"/>
              <w:rPr>
                <w:rFonts w:ascii="Times New Roman" w:eastAsia="Calibri" w:hAnsi="Times New Roman"/>
                <w:sz w:val="24"/>
                <w:szCs w:val="24"/>
              </w:rPr>
            </w:pPr>
            <w:r w:rsidRPr="00BB0336">
              <w:rPr>
                <w:rFonts w:ascii="Times New Roman" w:eastAsia="Calibri" w:hAnsi="Times New Roman"/>
                <w:sz w:val="24"/>
                <w:szCs w:val="24"/>
              </w:rPr>
              <w:t>Загалом протягом 2024 року ЧОМЦ проведено понад 90 заходів національно-патріотичного спрямування, учасниками яких стали близько 1000 осіб.</w:t>
            </w:r>
          </w:p>
        </w:tc>
      </w:tr>
      <w:tr w:rsidR="00223EBB" w:rsidRPr="0081558C" w:rsidTr="00223EBB">
        <w:trPr>
          <w:trHeight w:val="20"/>
        </w:trPr>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2. Ф</w:t>
            </w:r>
            <w:r w:rsidRPr="0081558C">
              <w:rPr>
                <w:rFonts w:ascii="Times New Roman" w:hAnsi="Times New Roman"/>
                <w:sz w:val="24"/>
                <w:szCs w:val="24"/>
                <w:shd w:val="clear" w:color="auto" w:fill="FFFFFF"/>
              </w:rPr>
              <w:t xml:space="preserve">ормування </w:t>
            </w:r>
            <w:r w:rsidRPr="0081558C">
              <w:rPr>
                <w:rFonts w:ascii="Times New Roman" w:hAnsi="Times New Roman"/>
                <w:sz w:val="24"/>
                <w:szCs w:val="24"/>
                <w:shd w:val="clear" w:color="auto" w:fill="FFFFFF"/>
              </w:rPr>
              <w:lastRenderedPageBreak/>
              <w:t>оборонної свідомості та громадянської стійкості</w:t>
            </w:r>
          </w:p>
        </w:tc>
        <w:tc>
          <w:tcPr>
            <w:tcW w:w="754" w:type="pct"/>
          </w:tcPr>
          <w:p w:rsidR="00223EBB" w:rsidRPr="0081558C" w:rsidRDefault="00223EBB"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lastRenderedPageBreak/>
              <w:t xml:space="preserve">1) здійснення </w:t>
            </w:r>
            <w:r w:rsidRPr="0081558C">
              <w:rPr>
                <w:rFonts w:ascii="Times New Roman" w:hAnsi="Times New Roman"/>
                <w:kern w:val="2"/>
                <w:sz w:val="24"/>
                <w:szCs w:val="24"/>
              </w:rPr>
              <w:lastRenderedPageBreak/>
              <w:t>заходів військово-патріотичного виховання в рамках підготовки громадян до національного спротиву</w:t>
            </w:r>
          </w:p>
        </w:tc>
        <w:tc>
          <w:tcPr>
            <w:tcW w:w="472" w:type="pct"/>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2024—2025</w:t>
            </w:r>
          </w:p>
        </w:tc>
        <w:tc>
          <w:tcPr>
            <w:tcW w:w="613" w:type="pct"/>
          </w:tcPr>
          <w:p w:rsidR="00223EBB" w:rsidRPr="0081558C" w:rsidRDefault="00223EBB"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t xml:space="preserve">проведено не </w:t>
            </w:r>
            <w:r w:rsidRPr="0081558C">
              <w:rPr>
                <w:rFonts w:ascii="Times New Roman" w:hAnsi="Times New Roman"/>
                <w:kern w:val="2"/>
                <w:sz w:val="24"/>
                <w:szCs w:val="24"/>
              </w:rPr>
              <w:lastRenderedPageBreak/>
              <w:t>менше 10  заходів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lastRenderedPageBreak/>
              <w:t>Міноборони</w:t>
            </w:r>
            <w:r w:rsidRPr="0081558C">
              <w:rPr>
                <w:rFonts w:ascii="Times New Roman" w:hAnsi="Times New Roman"/>
                <w:kern w:val="2"/>
                <w:sz w:val="24"/>
                <w:szCs w:val="24"/>
              </w:rPr>
              <w:br/>
            </w:r>
            <w:r w:rsidRPr="0081558C">
              <w:rPr>
                <w:rFonts w:ascii="Times New Roman" w:hAnsi="Times New Roman"/>
                <w:kern w:val="2"/>
                <w:sz w:val="24"/>
                <w:szCs w:val="24"/>
              </w:rPr>
              <w:lastRenderedPageBreak/>
              <w:t>Мінмолодьспорт</w:t>
            </w:r>
            <w:r w:rsidRPr="0081558C">
              <w:rPr>
                <w:rFonts w:ascii="Times New Roman" w:hAnsi="Times New Roman"/>
                <w:kern w:val="2"/>
                <w:sz w:val="24"/>
                <w:szCs w:val="24"/>
              </w:rPr>
              <w:br/>
              <w:t>МОН</w:t>
            </w:r>
            <w:r w:rsidRPr="0081558C">
              <w:rPr>
                <w:rFonts w:ascii="Times New Roman" w:hAnsi="Times New Roman"/>
                <w:kern w:val="2"/>
                <w:sz w:val="24"/>
                <w:szCs w:val="24"/>
              </w:rPr>
              <w:br/>
              <w:t>МВС</w:t>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223EBB" w:rsidRPr="00BB0336" w:rsidRDefault="00A31DFF" w:rsidP="00F0305B">
            <w:pPr>
              <w:snapToGrid w:val="0"/>
              <w:ind w:firstLine="315"/>
              <w:jc w:val="both"/>
              <w:rPr>
                <w:rFonts w:ascii="Times New Roman" w:hAnsi="Times New Roman"/>
                <w:sz w:val="24"/>
                <w:szCs w:val="24"/>
              </w:rPr>
            </w:pPr>
            <w:r w:rsidRPr="00BB0336">
              <w:rPr>
                <w:rFonts w:ascii="Times New Roman" w:hAnsi="Times New Roman"/>
                <w:sz w:val="24"/>
                <w:szCs w:val="24"/>
              </w:rPr>
              <w:lastRenderedPageBreak/>
              <w:t>У закладах загальної середнь</w:t>
            </w:r>
            <w:r w:rsidR="007C5B82" w:rsidRPr="00BB0336">
              <w:rPr>
                <w:rFonts w:ascii="Times New Roman" w:hAnsi="Times New Roman"/>
                <w:sz w:val="24"/>
                <w:szCs w:val="24"/>
              </w:rPr>
              <w:t xml:space="preserve">ої освіти </w:t>
            </w:r>
            <w:r w:rsidR="007C5B82" w:rsidRPr="00BB0336">
              <w:rPr>
                <w:rFonts w:ascii="Times New Roman" w:hAnsi="Times New Roman"/>
                <w:sz w:val="24"/>
                <w:szCs w:val="24"/>
              </w:rPr>
              <w:lastRenderedPageBreak/>
              <w:t>оформлені</w:t>
            </w:r>
            <w:r w:rsidRPr="00BB0336">
              <w:rPr>
                <w:rFonts w:ascii="Times New Roman" w:hAnsi="Times New Roman"/>
                <w:sz w:val="24"/>
                <w:szCs w:val="24"/>
              </w:rPr>
              <w:t xml:space="preserve"> стенди</w:t>
            </w:r>
            <w:r w:rsidR="007C5B82" w:rsidRPr="00BB0336">
              <w:rPr>
                <w:rFonts w:ascii="Times New Roman" w:hAnsi="Times New Roman"/>
                <w:sz w:val="24"/>
                <w:szCs w:val="24"/>
              </w:rPr>
              <w:t xml:space="preserve"> та проводиться відповідна інформаційна кампанія</w:t>
            </w:r>
            <w:r w:rsidRPr="00BB0336">
              <w:rPr>
                <w:rFonts w:ascii="Times New Roman" w:hAnsi="Times New Roman"/>
                <w:sz w:val="24"/>
                <w:szCs w:val="24"/>
              </w:rPr>
              <w:t xml:space="preserve">  про службу в лавах ЗСУ, службу за контрактом, перелік вищих навчальних</w:t>
            </w:r>
            <w:r w:rsidR="007C5B82" w:rsidRPr="00BB0336">
              <w:rPr>
                <w:rFonts w:ascii="Times New Roman" w:hAnsi="Times New Roman"/>
                <w:sz w:val="24"/>
                <w:szCs w:val="24"/>
              </w:rPr>
              <w:t xml:space="preserve"> військових</w:t>
            </w:r>
            <w:r w:rsidRPr="00BB0336">
              <w:rPr>
                <w:rFonts w:ascii="Times New Roman" w:hAnsi="Times New Roman"/>
                <w:sz w:val="24"/>
                <w:szCs w:val="24"/>
              </w:rPr>
              <w:t xml:space="preserve"> закладів </w:t>
            </w:r>
            <w:r w:rsidR="00D937D7">
              <w:rPr>
                <w:rFonts w:ascii="Times New Roman" w:hAnsi="Times New Roman"/>
                <w:sz w:val="24"/>
                <w:szCs w:val="24"/>
              </w:rPr>
              <w:t xml:space="preserve">для вступу </w:t>
            </w:r>
            <w:r w:rsidRPr="00BB0336">
              <w:rPr>
                <w:rFonts w:ascii="Times New Roman" w:hAnsi="Times New Roman"/>
                <w:sz w:val="24"/>
                <w:szCs w:val="24"/>
              </w:rPr>
              <w:t>тощо.</w:t>
            </w:r>
            <w:r w:rsidR="006F6053">
              <w:rPr>
                <w:rFonts w:ascii="Times New Roman" w:hAnsi="Times New Roman"/>
                <w:sz w:val="24"/>
                <w:szCs w:val="24"/>
              </w:rPr>
              <w:t xml:space="preserve"> </w:t>
            </w:r>
            <w:r w:rsidR="00674203">
              <w:rPr>
                <w:rFonts w:ascii="Times New Roman" w:hAnsi="Times New Roman"/>
                <w:sz w:val="24"/>
                <w:szCs w:val="24"/>
              </w:rPr>
              <w:t>Викладається предмет «Захист України».</w:t>
            </w:r>
          </w:p>
          <w:p w:rsidR="007C5B82" w:rsidRPr="00BB0336" w:rsidRDefault="007C5B82" w:rsidP="00F0305B">
            <w:pPr>
              <w:ind w:firstLine="315"/>
              <w:jc w:val="both"/>
              <w:rPr>
                <w:rFonts w:ascii="Times New Roman" w:hAnsi="Times New Roman"/>
                <w:sz w:val="24"/>
                <w:szCs w:val="24"/>
              </w:rPr>
            </w:pPr>
            <w:r w:rsidRPr="00BB0336">
              <w:rPr>
                <w:rFonts w:ascii="Times New Roman" w:hAnsi="Times New Roman"/>
                <w:sz w:val="24"/>
                <w:szCs w:val="24"/>
              </w:rPr>
              <w:t>На базі двох закладів вищої освіти області діють кафедри військової підготовки, які здійснюють підготовку студентів за програмою офіцерів запасу з присвоєнням первинного офіцерського звання.</w:t>
            </w:r>
          </w:p>
          <w:p w:rsidR="007C5B82" w:rsidRPr="00BB0336" w:rsidRDefault="007C5B82" w:rsidP="00F0305B">
            <w:pPr>
              <w:ind w:firstLine="315"/>
              <w:jc w:val="both"/>
              <w:rPr>
                <w:rFonts w:ascii="Times New Roman" w:hAnsi="Times New Roman"/>
                <w:sz w:val="24"/>
                <w:szCs w:val="24"/>
              </w:rPr>
            </w:pPr>
            <w:r w:rsidRPr="00BB0336">
              <w:rPr>
                <w:rFonts w:ascii="Times New Roman" w:hAnsi="Times New Roman"/>
                <w:sz w:val="24"/>
                <w:szCs w:val="24"/>
              </w:rPr>
              <w:t xml:space="preserve">Студенти інших закладів вищої освіти області здобувають базову військову підготовку на базі відповідних кафедр інших закладів вищої освіти області та України згідно з укладеними договорами. </w:t>
            </w:r>
          </w:p>
        </w:tc>
      </w:tr>
      <w:tr w:rsidR="00223EBB" w:rsidRPr="0081558C" w:rsidTr="00223EBB">
        <w:trPr>
          <w:trHeight w:val="20"/>
        </w:trPr>
        <w:tc>
          <w:tcPr>
            <w:tcW w:w="851" w:type="pct"/>
          </w:tcPr>
          <w:p w:rsidR="00223EBB" w:rsidRPr="0081558C" w:rsidRDefault="00223EBB" w:rsidP="00F0305B">
            <w:pPr>
              <w:pStyle w:val="a5"/>
              <w:spacing w:before="0"/>
              <w:ind w:right="-113" w:firstLine="0"/>
              <w:rPr>
                <w:rFonts w:ascii="Times New Roman" w:hAnsi="Times New Roman"/>
                <w:kern w:val="2"/>
                <w:sz w:val="24"/>
                <w:szCs w:val="24"/>
              </w:rPr>
            </w:pPr>
          </w:p>
        </w:tc>
        <w:tc>
          <w:tcPr>
            <w:tcW w:w="754" w:type="pct"/>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2) здійснення заходів, спрямованих на популяризацію військової служби, діяльності сил безпеки і оборони України</w:t>
            </w:r>
            <w:bookmarkStart w:id="0" w:name="n133"/>
            <w:bookmarkEnd w:id="0"/>
            <w:r w:rsidRPr="0081558C">
              <w:rPr>
                <w:rFonts w:ascii="Times New Roman" w:hAnsi="Times New Roman"/>
                <w:kern w:val="2"/>
                <w:sz w:val="24"/>
                <w:szCs w:val="24"/>
              </w:rPr>
              <w:t xml:space="preserve"> та військової історії</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lang w:val="en-US"/>
              </w:rPr>
            </w:pPr>
            <w:r w:rsidRPr="0081558C">
              <w:rPr>
                <w:rFonts w:ascii="Times New Roman" w:hAnsi="Times New Roman"/>
                <w:kern w:val="2"/>
                <w:sz w:val="24"/>
                <w:szCs w:val="24"/>
              </w:rPr>
              <w:t>2024—2025</w:t>
            </w:r>
          </w:p>
        </w:tc>
        <w:tc>
          <w:tcPr>
            <w:tcW w:w="613" w:type="pct"/>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не менше 10 заходів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Міноборони</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МВС</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r>
            <w:r w:rsidRPr="0081558C">
              <w:rPr>
                <w:rFonts w:ascii="Times New Roman" w:hAnsi="Times New Roman"/>
                <w:kern w:val="2"/>
                <w:sz w:val="24"/>
                <w:szCs w:val="24"/>
              </w:rPr>
              <w:lastRenderedPageBreak/>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7C5B82" w:rsidRPr="00BB0336" w:rsidRDefault="007C5B82" w:rsidP="00F0305B">
            <w:pPr>
              <w:snapToGrid w:val="0"/>
              <w:ind w:firstLine="315"/>
              <w:jc w:val="both"/>
              <w:rPr>
                <w:rFonts w:ascii="Times New Roman" w:hAnsi="Times New Roman"/>
                <w:sz w:val="24"/>
                <w:szCs w:val="24"/>
              </w:rPr>
            </w:pPr>
            <w:r w:rsidRPr="00BB0336">
              <w:rPr>
                <w:rFonts w:ascii="Times New Roman" w:hAnsi="Times New Roman"/>
                <w:sz w:val="24"/>
                <w:szCs w:val="24"/>
              </w:rPr>
              <w:lastRenderedPageBreak/>
              <w:t xml:space="preserve">Здійснюються інформаційно-просвітницькі заходи: тематичні уроки, уроки мужності, виховні години, інформаційні дайджести, спортивно-військові змагання,  </w:t>
            </w:r>
            <w:r w:rsidRPr="00BB0336">
              <w:rPr>
                <w:rFonts w:ascii="Times New Roman" w:hAnsi="Times New Roman"/>
                <w:sz w:val="24"/>
                <w:szCs w:val="24"/>
                <w:lang w:eastAsia="uk-UA"/>
              </w:rPr>
              <w:t xml:space="preserve">перегляди серій документальних фільмів, </w:t>
            </w:r>
            <w:r w:rsidRPr="00BB0336">
              <w:rPr>
                <w:rFonts w:ascii="Times New Roman" w:hAnsi="Times New Roman"/>
                <w:sz w:val="24"/>
                <w:szCs w:val="24"/>
              </w:rPr>
              <w:t>відео лекторії</w:t>
            </w:r>
            <w:r w:rsidR="008D5922" w:rsidRPr="00BB0336">
              <w:rPr>
                <w:rFonts w:ascii="Times New Roman" w:hAnsi="Times New Roman"/>
                <w:sz w:val="24"/>
                <w:szCs w:val="24"/>
              </w:rPr>
              <w:t xml:space="preserve"> щодо військової служби, </w:t>
            </w:r>
            <w:r w:rsidR="008D5922" w:rsidRPr="00BB0336">
              <w:rPr>
                <w:rFonts w:ascii="Times New Roman" w:hAnsi="Times New Roman"/>
                <w:kern w:val="2"/>
                <w:sz w:val="24"/>
                <w:szCs w:val="24"/>
              </w:rPr>
              <w:t>діяльності сил безпеки і оборони України та військової історії.</w:t>
            </w:r>
          </w:p>
          <w:p w:rsidR="007C5B82" w:rsidRPr="00BB0336" w:rsidRDefault="007C5B82" w:rsidP="00F0305B">
            <w:pPr>
              <w:ind w:firstLine="315"/>
              <w:jc w:val="both"/>
              <w:rPr>
                <w:rFonts w:ascii="Times New Roman" w:hAnsi="Times New Roman"/>
                <w:sz w:val="24"/>
                <w:szCs w:val="24"/>
              </w:rPr>
            </w:pPr>
            <w:r w:rsidRPr="00BB0336">
              <w:rPr>
                <w:rFonts w:ascii="Times New Roman" w:hAnsi="Times New Roman"/>
                <w:sz w:val="24"/>
                <w:szCs w:val="24"/>
              </w:rPr>
              <w:t>Додатково організовуються зустріч</w:t>
            </w:r>
            <w:r w:rsidR="00D937D7">
              <w:rPr>
                <w:rFonts w:ascii="Times New Roman" w:hAnsi="Times New Roman"/>
                <w:sz w:val="24"/>
                <w:szCs w:val="24"/>
              </w:rPr>
              <w:t>і з представниками ЗСУ та територіальних центрів</w:t>
            </w:r>
            <w:r w:rsidRPr="00BB0336">
              <w:rPr>
                <w:rFonts w:ascii="Times New Roman" w:hAnsi="Times New Roman"/>
                <w:sz w:val="24"/>
                <w:szCs w:val="24"/>
              </w:rPr>
              <w:t xml:space="preserve"> комплектування та соціальної підтримки.</w:t>
            </w:r>
          </w:p>
          <w:p w:rsidR="00223EBB" w:rsidRPr="00BB0336" w:rsidRDefault="00223EBB" w:rsidP="00F0305B">
            <w:pPr>
              <w:ind w:firstLine="315"/>
              <w:jc w:val="both"/>
              <w:rPr>
                <w:rFonts w:ascii="Times New Roman" w:hAnsi="Times New Roman"/>
                <w:kern w:val="2"/>
                <w:sz w:val="24"/>
                <w:szCs w:val="24"/>
              </w:rPr>
            </w:pPr>
          </w:p>
        </w:tc>
      </w:tr>
      <w:tr w:rsidR="00223EBB" w:rsidRPr="0081558C" w:rsidTr="00223EBB">
        <w:trPr>
          <w:trHeight w:val="20"/>
        </w:trPr>
        <w:tc>
          <w:tcPr>
            <w:tcW w:w="851" w:type="pct"/>
          </w:tcPr>
          <w:p w:rsidR="00223EBB" w:rsidRPr="0081558C" w:rsidRDefault="00223EBB" w:rsidP="00F0305B">
            <w:pPr>
              <w:pStyle w:val="a5"/>
              <w:spacing w:before="0"/>
              <w:ind w:right="-113" w:firstLine="0"/>
              <w:rPr>
                <w:rFonts w:ascii="Times New Roman" w:hAnsi="Times New Roman"/>
                <w:kern w:val="2"/>
                <w:sz w:val="24"/>
                <w:szCs w:val="24"/>
              </w:rPr>
            </w:pPr>
          </w:p>
        </w:tc>
        <w:tc>
          <w:tcPr>
            <w:tcW w:w="754"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3) проведення та розвиток Всеукраїнської дитячо-юнацької військово-патріотичної гри “Сокіл” (“Джура”), у тому числі за окремими напрямами, з метою здобуття молоддю первинних загальновійськових і спеціальних компетентностей із залученням інститутів громадянського суспільства  та ветеранів</w:t>
            </w:r>
          </w:p>
        </w:tc>
        <w:tc>
          <w:tcPr>
            <w:tcW w:w="472" w:type="pct"/>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2023—2025</w:t>
            </w:r>
          </w:p>
          <w:p w:rsidR="00223EBB" w:rsidRPr="0081558C" w:rsidRDefault="00223EBB" w:rsidP="00F0305B">
            <w:pPr>
              <w:pStyle w:val="a5"/>
              <w:spacing w:before="0"/>
              <w:ind w:left="-112" w:right="-113" w:firstLine="0"/>
              <w:jc w:val="center"/>
              <w:rPr>
                <w:rFonts w:ascii="Times New Roman" w:hAnsi="Times New Roman"/>
                <w:kern w:val="2"/>
                <w:sz w:val="24"/>
                <w:szCs w:val="24"/>
              </w:rPr>
            </w:pPr>
          </w:p>
        </w:tc>
        <w:tc>
          <w:tcPr>
            <w:tcW w:w="613" w:type="pct"/>
          </w:tcPr>
          <w:p w:rsidR="00223EBB" w:rsidRPr="00E82327" w:rsidRDefault="00223EBB"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t>проведено щороку не менше трьох заходів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МВС</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A04CDC" w:rsidRPr="00BB0336" w:rsidRDefault="00A04CDC" w:rsidP="00F0305B">
            <w:pPr>
              <w:ind w:firstLine="315"/>
              <w:contextualSpacing/>
              <w:jc w:val="both"/>
              <w:rPr>
                <w:rFonts w:ascii="Times New Roman" w:eastAsia="Calibri" w:hAnsi="Times New Roman"/>
                <w:sz w:val="24"/>
                <w:szCs w:val="24"/>
              </w:rPr>
            </w:pPr>
            <w:r w:rsidRPr="00BB0336">
              <w:rPr>
                <w:rFonts w:ascii="Times New Roman" w:eastAsia="Calibri" w:hAnsi="Times New Roman"/>
                <w:sz w:val="24"/>
                <w:szCs w:val="24"/>
              </w:rPr>
              <w:t xml:space="preserve">У квітні-травні 2024 року в закладах освіти області проводились початкові (шкільні) етапи </w:t>
            </w:r>
            <w:r w:rsidR="000016E4" w:rsidRPr="00BB0336">
              <w:rPr>
                <w:rFonts w:ascii="Times New Roman" w:hAnsi="Times New Roman"/>
                <w:sz w:val="24"/>
                <w:szCs w:val="24"/>
              </w:rPr>
              <w:t>Всеукраїнської дитячо-юнацької військово-патріотичної гри «Сокіл» («Джура») (далі</w:t>
            </w:r>
            <w:r w:rsidR="00D937D7">
              <w:rPr>
                <w:rFonts w:ascii="Times New Roman" w:hAnsi="Times New Roman"/>
                <w:sz w:val="24"/>
                <w:szCs w:val="24"/>
              </w:rPr>
              <w:t xml:space="preserve"> — </w:t>
            </w:r>
            <w:r w:rsidR="000016E4" w:rsidRPr="00BB0336">
              <w:rPr>
                <w:rFonts w:ascii="Times New Roman" w:hAnsi="Times New Roman"/>
                <w:sz w:val="24"/>
                <w:szCs w:val="24"/>
              </w:rPr>
              <w:t>Гра).</w:t>
            </w:r>
            <w:r w:rsidRPr="00BB0336">
              <w:rPr>
                <w:rFonts w:ascii="Times New Roman" w:eastAsia="Calibri" w:hAnsi="Times New Roman"/>
                <w:sz w:val="24"/>
                <w:szCs w:val="24"/>
              </w:rPr>
              <w:t xml:space="preserve"> У 10 громадах проведено в очному (офлайн) форматі, у 17 громадах – онлайн, з використанням дистанційних технологій, інші</w:t>
            </w:r>
            <w:r w:rsidR="006F6053">
              <w:rPr>
                <w:rFonts w:ascii="Times New Roman" w:eastAsia="Calibri" w:hAnsi="Times New Roman"/>
                <w:sz w:val="24"/>
                <w:szCs w:val="24"/>
              </w:rPr>
              <w:t xml:space="preserve"> </w:t>
            </w:r>
            <w:r w:rsidRPr="00BB0336">
              <w:rPr>
                <w:rFonts w:ascii="Times New Roman" w:eastAsia="Calibri" w:hAnsi="Times New Roman"/>
                <w:sz w:val="24"/>
                <w:szCs w:val="24"/>
              </w:rPr>
              <w:t xml:space="preserve">— в змішаній формі.  </w:t>
            </w:r>
          </w:p>
          <w:p w:rsidR="00A04CDC" w:rsidRDefault="00A04CDC" w:rsidP="00F0305B">
            <w:pPr>
              <w:ind w:firstLine="315"/>
              <w:contextualSpacing/>
              <w:jc w:val="both"/>
              <w:rPr>
                <w:rFonts w:ascii="Times New Roman" w:hAnsi="Times New Roman"/>
                <w:sz w:val="24"/>
                <w:szCs w:val="24"/>
              </w:rPr>
            </w:pPr>
            <w:r w:rsidRPr="00BB0336">
              <w:rPr>
                <w:rFonts w:ascii="Times New Roman" w:hAnsi="Times New Roman"/>
                <w:sz w:val="24"/>
                <w:szCs w:val="24"/>
              </w:rPr>
              <w:t>30 травня 2024 року проведено ІІ (обласний) етап Джури» для трьох вікових груп (молодша, середня і старша) у дистанційному форматі. В обласному етапі Гри взяло участь 60 роїв (484 учасників) і</w:t>
            </w:r>
            <w:r w:rsidR="000016E4">
              <w:rPr>
                <w:rFonts w:ascii="Times New Roman" w:hAnsi="Times New Roman"/>
                <w:sz w:val="24"/>
                <w:szCs w:val="24"/>
              </w:rPr>
              <w:t>з 56 закладів освіти</w:t>
            </w:r>
          </w:p>
          <w:p w:rsidR="000016E4" w:rsidRPr="000016E4" w:rsidRDefault="000016E4" w:rsidP="00F0305B">
            <w:pPr>
              <w:ind w:firstLine="315"/>
              <w:contextualSpacing/>
              <w:jc w:val="both"/>
              <w:rPr>
                <w:rFonts w:ascii="Times New Roman" w:hAnsi="Times New Roman"/>
                <w:sz w:val="24"/>
                <w:szCs w:val="24"/>
              </w:rPr>
            </w:pPr>
            <w:r w:rsidRPr="000016E4">
              <w:rPr>
                <w:rFonts w:ascii="Times New Roman" w:eastAsia="Calibri" w:hAnsi="Times New Roman"/>
                <w:sz w:val="24"/>
                <w:szCs w:val="24"/>
              </w:rPr>
              <w:t>Переможець ІІ (обласного) етапу</w:t>
            </w:r>
            <w:r>
              <w:rPr>
                <w:rFonts w:ascii="Times New Roman" w:eastAsia="Calibri" w:hAnsi="Times New Roman"/>
                <w:sz w:val="24"/>
                <w:szCs w:val="24"/>
              </w:rPr>
              <w:t xml:space="preserve"> Гри</w:t>
            </w:r>
            <w:r w:rsidRPr="000016E4">
              <w:rPr>
                <w:rFonts w:ascii="Times New Roman" w:eastAsia="Calibri" w:hAnsi="Times New Roman"/>
                <w:sz w:val="24"/>
                <w:szCs w:val="24"/>
              </w:rPr>
              <w:t xml:space="preserve"> – рій «Байрактар-34» Чернігівської гімназії № 34 Чернігівської міської ради представив Чернігівщину у ІІІ (Всеукраїнському) етапі</w:t>
            </w:r>
            <w:r w:rsidR="006F6053">
              <w:rPr>
                <w:rFonts w:ascii="Times New Roman" w:eastAsia="Calibri" w:hAnsi="Times New Roman"/>
                <w:sz w:val="24"/>
                <w:szCs w:val="24"/>
              </w:rPr>
              <w:t xml:space="preserve"> </w:t>
            </w:r>
            <w:r w:rsidRPr="000016E4">
              <w:rPr>
                <w:rFonts w:ascii="Times New Roman" w:eastAsia="Calibri" w:hAnsi="Times New Roman"/>
                <w:sz w:val="24"/>
                <w:szCs w:val="24"/>
              </w:rPr>
              <w:t>– «Джура – 2024: Карпатська Січ»</w:t>
            </w:r>
            <w:r>
              <w:rPr>
                <w:rFonts w:ascii="Times New Roman" w:eastAsia="Calibri" w:hAnsi="Times New Roman"/>
                <w:sz w:val="24"/>
                <w:szCs w:val="24"/>
              </w:rPr>
              <w:t>,</w:t>
            </w:r>
            <w:r w:rsidRPr="000016E4">
              <w:rPr>
                <w:rFonts w:ascii="Times New Roman" w:eastAsia="Calibri" w:hAnsi="Times New Roman"/>
                <w:sz w:val="24"/>
                <w:szCs w:val="24"/>
              </w:rPr>
              <w:t xml:space="preserve"> який проходив для старшої вікової групи (молоді козаки – 15-17 років) 31 липня-08 серпня 2024 року на Закарпатті.</w:t>
            </w:r>
          </w:p>
          <w:p w:rsidR="00A04CDC" w:rsidRPr="000016E4" w:rsidRDefault="00A04CDC" w:rsidP="00F0305B">
            <w:pPr>
              <w:pStyle w:val="a5"/>
              <w:spacing w:before="0"/>
              <w:ind w:right="-113" w:firstLine="315"/>
              <w:jc w:val="both"/>
              <w:rPr>
                <w:rFonts w:ascii="Times New Roman" w:hAnsi="Times New Roman"/>
                <w:sz w:val="24"/>
                <w:szCs w:val="24"/>
              </w:rPr>
            </w:pPr>
            <w:r w:rsidRPr="00BB0336">
              <w:rPr>
                <w:rFonts w:ascii="Times New Roman" w:hAnsi="Times New Roman"/>
                <w:sz w:val="24"/>
                <w:szCs w:val="24"/>
              </w:rPr>
              <w:t xml:space="preserve">У 2024/2025 навчальному році відповідно </w:t>
            </w:r>
            <w:r w:rsidRPr="00BB0336">
              <w:rPr>
                <w:rFonts w:ascii="Times New Roman" w:hAnsi="Times New Roman"/>
                <w:sz w:val="24"/>
                <w:szCs w:val="24"/>
              </w:rPr>
              <w:lastRenderedPageBreak/>
              <w:t>до наказу Управління освіти і науки Чернігівської обласної державної адміністрації від 15 листопада 2024 року № 232 Центром національно-патріотичного виховання, туризму та краєзнавства вживаються заходи щодо п</w:t>
            </w:r>
            <w:r w:rsidR="008D5922" w:rsidRPr="00BB0336">
              <w:rPr>
                <w:rFonts w:ascii="Times New Roman" w:hAnsi="Times New Roman"/>
                <w:sz w:val="24"/>
                <w:szCs w:val="24"/>
              </w:rPr>
              <w:t xml:space="preserve">роведення </w:t>
            </w:r>
            <w:r w:rsidRPr="00BB0336">
              <w:rPr>
                <w:rFonts w:ascii="Times New Roman" w:hAnsi="Times New Roman"/>
                <w:sz w:val="24"/>
                <w:szCs w:val="24"/>
              </w:rPr>
              <w:t>зазначеної гри.</w:t>
            </w:r>
          </w:p>
        </w:tc>
      </w:tr>
      <w:tr w:rsidR="00223EBB" w:rsidRPr="0081558C" w:rsidTr="00223EBB">
        <w:trPr>
          <w:trHeight w:val="20"/>
        </w:trPr>
        <w:tc>
          <w:tcPr>
            <w:tcW w:w="851" w:type="pct"/>
          </w:tcPr>
          <w:p w:rsidR="00223EBB" w:rsidRPr="0081558C" w:rsidRDefault="00223EBB" w:rsidP="00F0305B">
            <w:pPr>
              <w:pStyle w:val="a5"/>
              <w:spacing w:before="0"/>
              <w:ind w:right="-113" w:firstLine="0"/>
              <w:rPr>
                <w:rFonts w:ascii="Times New Roman" w:hAnsi="Times New Roman"/>
                <w:kern w:val="2"/>
                <w:sz w:val="24"/>
                <w:szCs w:val="24"/>
              </w:rPr>
            </w:pPr>
          </w:p>
        </w:tc>
        <w:tc>
          <w:tcPr>
            <w:tcW w:w="754"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4) проведення інформаційно-просвітницьких і виховних заходів та кампаній із питань військово-патріотичного виховання </w:t>
            </w:r>
          </w:p>
        </w:tc>
        <w:tc>
          <w:tcPr>
            <w:tcW w:w="472" w:type="pct"/>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2023—2025</w:t>
            </w:r>
          </w:p>
          <w:p w:rsidR="00223EBB" w:rsidRPr="0081558C" w:rsidRDefault="00223EBB" w:rsidP="00F0305B">
            <w:pPr>
              <w:pStyle w:val="a5"/>
              <w:spacing w:before="0"/>
              <w:ind w:left="-112" w:right="-113" w:firstLine="0"/>
              <w:jc w:val="center"/>
              <w:rPr>
                <w:rFonts w:ascii="Times New Roman" w:hAnsi="Times New Roman"/>
                <w:kern w:val="2"/>
                <w:sz w:val="24"/>
                <w:szCs w:val="24"/>
              </w:rPr>
            </w:pP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не менше 10 заходів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МВС</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E82327">
              <w:rPr>
                <w:rFonts w:ascii="Times New Roman" w:hAnsi="Times New Roman"/>
                <w:kern w:val="2"/>
                <w:sz w:val="24"/>
                <w:szCs w:val="24"/>
              </w:rPr>
              <w:br/>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996C0D" w:rsidRDefault="001E36C1" w:rsidP="00F0305B">
            <w:pPr>
              <w:pStyle w:val="af1"/>
              <w:ind w:firstLine="315"/>
              <w:rPr>
                <w:sz w:val="24"/>
                <w:szCs w:val="24"/>
              </w:rPr>
            </w:pPr>
            <w:r w:rsidRPr="00B06D27">
              <w:rPr>
                <w:sz w:val="24"/>
                <w:szCs w:val="24"/>
              </w:rPr>
              <w:t>У закладах</w:t>
            </w:r>
            <w:r w:rsidR="00D937D7" w:rsidRPr="00B06D27">
              <w:rPr>
                <w:sz w:val="24"/>
                <w:szCs w:val="24"/>
              </w:rPr>
              <w:t xml:space="preserve"> освіти</w:t>
            </w:r>
            <w:r w:rsidRPr="00B06D27">
              <w:rPr>
                <w:sz w:val="24"/>
                <w:szCs w:val="24"/>
              </w:rPr>
              <w:t xml:space="preserve"> на постійній основі проводяться інформаційно-просвітницькі та виховні заходи військово-патріотичного спрямування:</w:t>
            </w:r>
            <w:r w:rsidR="00B06D27" w:rsidRPr="00B06D27">
              <w:rPr>
                <w:sz w:val="24"/>
                <w:szCs w:val="24"/>
              </w:rPr>
              <w:t xml:space="preserve"> тематичні уроки, уроки мужності, виховні години, інформаційні дайджести, спортивно-військові змагання,</w:t>
            </w:r>
            <w:r w:rsidR="00D937D7" w:rsidRPr="00B06D27">
              <w:rPr>
                <w:sz w:val="24"/>
                <w:szCs w:val="24"/>
              </w:rPr>
              <w:t xml:space="preserve"> оформлені інформаційні стенди  про військову</w:t>
            </w:r>
            <w:r w:rsidRPr="00B06D27">
              <w:rPr>
                <w:sz w:val="24"/>
                <w:szCs w:val="24"/>
              </w:rPr>
              <w:t xml:space="preserve"> службу;</w:t>
            </w:r>
            <w:r w:rsidR="00906E34">
              <w:rPr>
                <w:sz w:val="24"/>
                <w:szCs w:val="24"/>
              </w:rPr>
              <w:t xml:space="preserve"> </w:t>
            </w:r>
            <w:r w:rsidR="00996C0D" w:rsidRPr="00BB0336">
              <w:rPr>
                <w:sz w:val="24"/>
                <w:szCs w:val="24"/>
              </w:rPr>
              <w:t>до знаменних/пам’ятних дат з історії української держави упродовж року (Дня захисників і захисниць України, Дня пам'яті Героїв Небесної Сотні, Дня українського добровольця, Дня Гідності та Свободи, Дня незалежності України, Дня пам'яті захисників України, які загинули в боротьбі за незалежність, суверенітет і територіальну цілісність України тощо) організовано та проведено тематичні заходи із залученням ветеранів АТО/ООС, воїнів ЗСУ, Національної гвардії, територіальної оборони, волонтерів, роди</w:t>
            </w:r>
            <w:r w:rsidR="00DF0DF4" w:rsidRPr="00BB0336">
              <w:rPr>
                <w:sz w:val="24"/>
                <w:szCs w:val="24"/>
              </w:rPr>
              <w:t>чів загиблих Героїв.</w:t>
            </w:r>
          </w:p>
          <w:p w:rsidR="00BD2425" w:rsidRPr="00BB0336" w:rsidRDefault="00BD2425" w:rsidP="00F0305B">
            <w:pPr>
              <w:pStyle w:val="af1"/>
              <w:ind w:firstLine="315"/>
              <w:rPr>
                <w:sz w:val="24"/>
                <w:szCs w:val="24"/>
              </w:rPr>
            </w:pPr>
            <w:r>
              <w:rPr>
                <w:rFonts w:eastAsia="Calibri"/>
                <w:sz w:val="24"/>
                <w:szCs w:val="24"/>
              </w:rPr>
              <w:t>При ЧОМЦ діє д</w:t>
            </w:r>
            <w:r w:rsidRPr="00BB0336">
              <w:rPr>
                <w:rFonts w:eastAsia="Calibri"/>
                <w:sz w:val="24"/>
                <w:szCs w:val="24"/>
              </w:rPr>
              <w:t>ебатний клуб</w:t>
            </w:r>
            <w:r>
              <w:rPr>
                <w:rFonts w:eastAsia="Calibri"/>
                <w:sz w:val="24"/>
                <w:szCs w:val="24"/>
              </w:rPr>
              <w:t>, де учасники піднімають актуальні суспільні</w:t>
            </w:r>
            <w:r w:rsidR="006F6053">
              <w:rPr>
                <w:rFonts w:eastAsia="Calibri"/>
                <w:sz w:val="24"/>
                <w:szCs w:val="24"/>
              </w:rPr>
              <w:t xml:space="preserve"> </w:t>
            </w:r>
            <w:r w:rsidRPr="00BB0336">
              <w:rPr>
                <w:rFonts w:eastAsia="Calibri"/>
                <w:sz w:val="24"/>
                <w:szCs w:val="24"/>
              </w:rPr>
              <w:t>питання до обговорення</w:t>
            </w:r>
            <w:r>
              <w:rPr>
                <w:rFonts w:eastAsia="Calibri"/>
                <w:sz w:val="24"/>
                <w:szCs w:val="24"/>
              </w:rPr>
              <w:t xml:space="preserve">, серед яких були </w:t>
            </w:r>
            <w:r w:rsidRPr="00BB0336">
              <w:rPr>
                <w:rFonts w:eastAsia="Calibri"/>
                <w:sz w:val="24"/>
                <w:szCs w:val="24"/>
              </w:rPr>
              <w:t>«Контракт</w:t>
            </w:r>
            <w:r>
              <w:rPr>
                <w:rFonts w:eastAsia="Calibri"/>
                <w:sz w:val="24"/>
                <w:szCs w:val="24"/>
              </w:rPr>
              <w:t>на армія в поствоєнній Україні»,</w:t>
            </w:r>
            <w:r w:rsidRPr="00BB0336">
              <w:rPr>
                <w:rFonts w:eastAsia="Calibri"/>
                <w:sz w:val="24"/>
                <w:szCs w:val="24"/>
              </w:rPr>
              <w:t xml:space="preserve"> «Романтизація війни, як метод рекрутингу на </w:t>
            </w:r>
            <w:r w:rsidRPr="00BB0336">
              <w:rPr>
                <w:rFonts w:eastAsia="Calibri"/>
                <w:sz w:val="24"/>
                <w:szCs w:val="24"/>
              </w:rPr>
              <w:lastRenderedPageBreak/>
              <w:t>військову службу» та інші</w:t>
            </w:r>
            <w:r>
              <w:rPr>
                <w:rFonts w:eastAsia="Calibri"/>
                <w:sz w:val="24"/>
                <w:szCs w:val="24"/>
              </w:rPr>
              <w:t>.</w:t>
            </w:r>
          </w:p>
          <w:p w:rsidR="00223EBB" w:rsidRPr="00A136B0" w:rsidRDefault="002003F1" w:rsidP="00F0305B">
            <w:pPr>
              <w:ind w:firstLine="315"/>
              <w:jc w:val="both"/>
              <w:rPr>
                <w:rFonts w:ascii="Times New Roman" w:hAnsi="Times New Roman"/>
                <w:sz w:val="24"/>
                <w:szCs w:val="24"/>
              </w:rPr>
            </w:pPr>
            <w:r>
              <w:rPr>
                <w:rFonts w:ascii="Times New Roman" w:hAnsi="Times New Roman"/>
                <w:sz w:val="24"/>
                <w:szCs w:val="24"/>
              </w:rPr>
              <w:t>О</w:t>
            </w:r>
            <w:r w:rsidR="00996C0D" w:rsidRPr="00BB0336">
              <w:rPr>
                <w:rFonts w:ascii="Times New Roman" w:hAnsi="Times New Roman"/>
                <w:sz w:val="24"/>
                <w:szCs w:val="24"/>
              </w:rPr>
              <w:t>формлено експозиції</w:t>
            </w:r>
            <w:r w:rsidR="006F6053">
              <w:rPr>
                <w:rFonts w:ascii="Times New Roman" w:hAnsi="Times New Roman"/>
                <w:sz w:val="24"/>
                <w:szCs w:val="24"/>
              </w:rPr>
              <w:t xml:space="preserve"> </w:t>
            </w:r>
            <w:r>
              <w:rPr>
                <w:rFonts w:ascii="Times New Roman" w:hAnsi="Times New Roman"/>
                <w:sz w:val="24"/>
                <w:szCs w:val="24"/>
              </w:rPr>
              <w:t>та</w:t>
            </w:r>
            <w:r w:rsidR="00996C0D" w:rsidRPr="00BB0336">
              <w:rPr>
                <w:rFonts w:ascii="Times New Roman" w:hAnsi="Times New Roman"/>
                <w:sz w:val="24"/>
                <w:szCs w:val="24"/>
              </w:rPr>
              <w:t xml:space="preserve"> створено куточки</w:t>
            </w:r>
            <w:r w:rsidR="006F6053">
              <w:rPr>
                <w:rFonts w:ascii="Times New Roman" w:hAnsi="Times New Roman"/>
                <w:sz w:val="24"/>
                <w:szCs w:val="24"/>
              </w:rPr>
              <w:t xml:space="preserve"> </w:t>
            </w:r>
            <w:r w:rsidR="00996C0D" w:rsidRPr="00BB0336">
              <w:rPr>
                <w:rFonts w:ascii="Times New Roman" w:hAnsi="Times New Roman"/>
                <w:sz w:val="24"/>
                <w:szCs w:val="24"/>
              </w:rPr>
              <w:t>пам'яті про захисників</w:t>
            </w:r>
            <w:r w:rsidR="006F6053">
              <w:rPr>
                <w:rFonts w:ascii="Times New Roman" w:hAnsi="Times New Roman"/>
                <w:sz w:val="24"/>
                <w:szCs w:val="24"/>
              </w:rPr>
              <w:t xml:space="preserve"> </w:t>
            </w:r>
            <w:r w:rsidR="00996C0D" w:rsidRPr="00BB0336">
              <w:rPr>
                <w:rFonts w:ascii="Times New Roman" w:hAnsi="Times New Roman"/>
                <w:sz w:val="24"/>
                <w:szCs w:val="24"/>
              </w:rPr>
              <w:t>України у закладах освіти, музеях, бібліотеках</w:t>
            </w:r>
            <w:r w:rsidR="00BD2425">
              <w:rPr>
                <w:rFonts w:ascii="Times New Roman" w:hAnsi="Times New Roman"/>
                <w:sz w:val="24"/>
                <w:szCs w:val="24"/>
              </w:rPr>
              <w:t>, Алеї Героїв у населених пунктах, місця вшанування пам</w:t>
            </w:r>
            <w:r w:rsidR="00BD2425" w:rsidRPr="00E82327">
              <w:rPr>
                <w:rFonts w:ascii="Times New Roman" w:hAnsi="Times New Roman"/>
                <w:sz w:val="24"/>
                <w:szCs w:val="24"/>
              </w:rPr>
              <w:t>’</w:t>
            </w:r>
            <w:r w:rsidR="00BD2425">
              <w:rPr>
                <w:rFonts w:ascii="Times New Roman" w:hAnsi="Times New Roman"/>
                <w:sz w:val="24"/>
                <w:szCs w:val="24"/>
              </w:rPr>
              <w:t>яті загиблих воїнів.</w:t>
            </w:r>
          </w:p>
        </w:tc>
      </w:tr>
      <w:tr w:rsidR="0081558C" w:rsidRPr="0081558C" w:rsidTr="00A136B0">
        <w:trPr>
          <w:trHeight w:val="734"/>
        </w:trPr>
        <w:tc>
          <w:tcPr>
            <w:tcW w:w="851"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3. С</w:t>
            </w:r>
            <w:r w:rsidRPr="0081558C">
              <w:rPr>
                <w:rFonts w:ascii="Times New Roman" w:hAnsi="Times New Roman"/>
                <w:sz w:val="24"/>
                <w:szCs w:val="24"/>
                <w:shd w:val="clear" w:color="auto" w:fill="FFFFFF"/>
              </w:rPr>
              <w:t>прияння створенню, виробництву та поширення українськомовного інформаційного та культурного продукту, підвищення рівня його споживання шляхом формування єдиної державної інформаційно-просвітницької політики у сфері утвердження української національної та громадянської ідентичності</w:t>
            </w:r>
          </w:p>
        </w:tc>
        <w:tc>
          <w:tcPr>
            <w:tcW w:w="754"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2) підготовка та поширення інформаційних матеріалів щодо розвінчування наративів та міфів, створених державою-агресором</w:t>
            </w:r>
          </w:p>
        </w:tc>
        <w:tc>
          <w:tcPr>
            <w:tcW w:w="472" w:type="pct"/>
            <w:hideMark/>
          </w:tcPr>
          <w:p w:rsidR="0081558C" w:rsidRPr="0081558C" w:rsidRDefault="0081558C"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2024—2025</w:t>
            </w:r>
          </w:p>
          <w:p w:rsidR="0081558C" w:rsidRPr="0081558C" w:rsidRDefault="0081558C" w:rsidP="00F0305B">
            <w:pPr>
              <w:pStyle w:val="a5"/>
              <w:spacing w:before="0"/>
              <w:ind w:left="-112" w:right="-113"/>
              <w:jc w:val="center"/>
              <w:rPr>
                <w:rFonts w:ascii="Times New Roman" w:hAnsi="Times New Roman"/>
                <w:kern w:val="2"/>
                <w:sz w:val="24"/>
                <w:szCs w:val="24"/>
              </w:rPr>
            </w:pPr>
          </w:p>
        </w:tc>
        <w:tc>
          <w:tcPr>
            <w:tcW w:w="613"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поширено інформаційні матеріали</w:t>
            </w:r>
            <w:r w:rsidRPr="0081558C">
              <w:rPr>
                <w:rFonts w:ascii="Times New Roman" w:hAnsi="Times New Roman"/>
                <w:spacing w:val="3"/>
                <w:sz w:val="24"/>
                <w:szCs w:val="24"/>
              </w:rPr>
              <w:t xml:space="preserve">  </w:t>
            </w:r>
            <w:r w:rsidRPr="0081558C">
              <w:rPr>
                <w:rFonts w:ascii="Times New Roman" w:hAnsi="Times New Roman"/>
                <w:kern w:val="2"/>
                <w:sz w:val="24"/>
                <w:szCs w:val="24"/>
              </w:rPr>
              <w:t>на власних ресурсах (веб-сайти, соціальні мережі тощо)</w:t>
            </w:r>
          </w:p>
        </w:tc>
        <w:tc>
          <w:tcPr>
            <w:tcW w:w="660" w:type="pct"/>
            <w:hideMark/>
          </w:tcPr>
          <w:p w:rsidR="0081558C" w:rsidRPr="00E82327" w:rsidRDefault="0081558C"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МКІП</w:t>
            </w:r>
            <w:r w:rsidRPr="0081558C">
              <w:rPr>
                <w:rFonts w:ascii="Times New Roman" w:hAnsi="Times New Roman"/>
                <w:kern w:val="2"/>
                <w:sz w:val="24"/>
                <w:szCs w:val="24"/>
              </w:rPr>
              <w:br/>
              <w:t>Український інститут національної пам’яті</w:t>
            </w:r>
            <w:r w:rsidRPr="0081558C">
              <w:rPr>
                <w:rFonts w:ascii="Times New Roman" w:hAnsi="Times New Roman"/>
                <w:kern w:val="2"/>
                <w:sz w:val="24"/>
                <w:szCs w:val="24"/>
              </w:rPr>
              <w:br/>
              <w:t>Центр протидії дезінформації (за згодою)</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p w:rsidR="0081558C" w:rsidRPr="00E82327" w:rsidRDefault="0081558C" w:rsidP="00F0305B">
            <w:pPr>
              <w:pStyle w:val="a5"/>
              <w:spacing w:before="0"/>
              <w:ind w:left="-109" w:right="-113" w:firstLine="0"/>
              <w:rPr>
                <w:rFonts w:ascii="Times New Roman" w:hAnsi="Times New Roman"/>
                <w:kern w:val="2"/>
                <w:sz w:val="24"/>
                <w:szCs w:val="24"/>
              </w:rPr>
            </w:pPr>
          </w:p>
          <w:p w:rsidR="0081558C" w:rsidRPr="0081558C" w:rsidRDefault="0081558C" w:rsidP="00F0305B">
            <w:pPr>
              <w:pStyle w:val="a5"/>
              <w:spacing w:before="0"/>
              <w:ind w:left="-109" w:right="-113"/>
              <w:rPr>
                <w:rFonts w:ascii="Times New Roman" w:hAnsi="Times New Roman"/>
                <w:kern w:val="2"/>
                <w:sz w:val="24"/>
                <w:szCs w:val="24"/>
              </w:rPr>
            </w:pPr>
          </w:p>
        </w:tc>
        <w:tc>
          <w:tcPr>
            <w:tcW w:w="1650" w:type="pct"/>
          </w:tcPr>
          <w:p w:rsidR="00F06AED" w:rsidRPr="00BB0336" w:rsidRDefault="00F06AED" w:rsidP="00F0305B">
            <w:pPr>
              <w:pStyle w:val="af0"/>
              <w:spacing w:before="0" w:beforeAutospacing="0" w:after="0" w:afterAutospacing="0"/>
              <w:ind w:firstLine="315"/>
              <w:jc w:val="both"/>
            </w:pPr>
            <w:r w:rsidRPr="00BB0336">
              <w:t xml:space="preserve">На замовлення Департаменту інформаційної діяльності та комунікацій з громадськістю Чернігівської </w:t>
            </w:r>
            <w:r w:rsidR="00E82327">
              <w:t>облдержадміністрації</w:t>
            </w:r>
            <w:r w:rsidRPr="00BB0336">
              <w:t xml:space="preserve"> створено відеофільм «1000 днів великої війни. Чернігівщина», який інформує зокрема про факти опору місцевих жителів області державі-агресору під час тимчасової окупації частини області та бойових дій на її території, завдані ворогом руйнування, збереження інституційної спроможності органів влади та місцевого самоврядування та успіхи у відновленні області, спростовуючи найпоширеніші тези ворожої пропаганди. Відеофільм розповсюджено через усі доступні інформаційні канали Чернігівської ОВА.</w:t>
            </w:r>
          </w:p>
          <w:p w:rsidR="00921D9A" w:rsidRPr="00BB0336" w:rsidRDefault="00F06AED" w:rsidP="00F0305B">
            <w:pPr>
              <w:pStyle w:val="af0"/>
              <w:spacing w:before="0" w:beforeAutospacing="0" w:after="0" w:afterAutospacing="0"/>
              <w:ind w:firstLine="315"/>
              <w:jc w:val="both"/>
            </w:pPr>
            <w:r w:rsidRPr="00BB0336">
              <w:t>П</w:t>
            </w:r>
            <w:r w:rsidR="00921D9A" w:rsidRPr="00BB0336">
              <w:t>ротягом року</w:t>
            </w:r>
            <w:r w:rsidRPr="00BB0336">
              <w:t xml:space="preserve"> на офіційному вебсайті Чернігівської ОВА здійснювалося</w:t>
            </w:r>
            <w:r w:rsidR="00921D9A" w:rsidRPr="00BB0336">
              <w:t xml:space="preserve"> поширення інформаційних</w:t>
            </w:r>
            <w:r w:rsidR="006F6053">
              <w:t xml:space="preserve"> </w:t>
            </w:r>
            <w:r w:rsidR="00921D9A" w:rsidRPr="00BB0336">
              <w:t>і просвітницьких матеріалів, підготовлених Українським інститутом національної пам'яті до державних свят, річниць пам'ятних дат та знаменних подій в історії України, спрямованих на розвінчання радянських та російських історичних міфів та пропагандистських наративів.</w:t>
            </w:r>
          </w:p>
          <w:p w:rsidR="00921D9A" w:rsidRPr="00BB0336" w:rsidRDefault="00921D9A" w:rsidP="00F0305B">
            <w:pPr>
              <w:pStyle w:val="af0"/>
              <w:spacing w:before="0" w:beforeAutospacing="0" w:after="0" w:afterAutospacing="0"/>
              <w:ind w:firstLine="315"/>
              <w:jc w:val="both"/>
            </w:pPr>
            <w:r w:rsidRPr="00BB0336">
              <w:lastRenderedPageBreak/>
              <w:t>У соціальних мережах Чернігівської ОВА розміщено інформаційні відеоматеріали, присвячені важливим аспектам історичної пам’яті: вшануванню</w:t>
            </w:r>
            <w:r w:rsidR="006F6053">
              <w:t xml:space="preserve"> </w:t>
            </w:r>
            <w:r w:rsidRPr="00BB0336">
              <w:t xml:space="preserve">жертв Голодомору 1932–1933 років і масових штучних голодів та жертв геноциду кримськотатарського народу. </w:t>
            </w:r>
          </w:p>
          <w:p w:rsidR="00921D9A" w:rsidRPr="00BB0336" w:rsidRDefault="00921D9A" w:rsidP="00F0305B">
            <w:pPr>
              <w:pStyle w:val="af0"/>
              <w:spacing w:before="0" w:beforeAutospacing="0" w:after="0" w:afterAutospacing="0"/>
              <w:ind w:firstLine="315"/>
              <w:jc w:val="both"/>
            </w:pPr>
            <w:r w:rsidRPr="00BB0336">
              <w:t>Було також забезпечено поширення інформаційних матеріалів Центру стратегічних комунікацій та інформаційної безпеки й інших урядових організацій та державних органів, присвячених спростуванню пропагандистських наративів держави-агресора, які стосувалися поточних подій.</w:t>
            </w:r>
          </w:p>
          <w:p w:rsidR="00012B0C" w:rsidRPr="00BB0336" w:rsidRDefault="00012B0C" w:rsidP="00F0305B">
            <w:pPr>
              <w:pStyle w:val="af0"/>
              <w:spacing w:before="0" w:beforeAutospacing="0" w:after="0" w:afterAutospacing="0"/>
              <w:ind w:firstLine="315"/>
              <w:jc w:val="both"/>
            </w:pPr>
            <w:r w:rsidRPr="00BB0336">
              <w:t>Науково-педагогічними працівниками кафедри суспільних дисциплін та методики їх викладання ЧОІППО імені К.Д.Ушинського започатковано освітній проєкт, метою якого є розвінчування історичних міфів, маніпуляцій російської пропаганди (інформаційні матеріали «Наративи української історії проти російської пропаганди та дезінформації».</w:t>
            </w:r>
          </w:p>
        </w:tc>
      </w:tr>
      <w:tr w:rsidR="00223EBB" w:rsidRPr="0081558C" w:rsidTr="00223EBB">
        <w:trPr>
          <w:trHeight w:val="20"/>
        </w:trPr>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4. П</w:t>
            </w:r>
            <w:r w:rsidRPr="0081558C">
              <w:rPr>
                <w:rFonts w:ascii="Times New Roman" w:hAnsi="Times New Roman"/>
                <w:sz w:val="24"/>
                <w:szCs w:val="24"/>
                <w:shd w:val="clear" w:color="auto" w:fill="FFFFFF"/>
              </w:rPr>
              <w:t xml:space="preserve">опуляризація історії України, зокрема боротьби українського народу за самовизначення і творення власної держави, видатних особистостей </w:t>
            </w:r>
            <w:r w:rsidRPr="0081558C">
              <w:rPr>
                <w:rFonts w:ascii="Times New Roman" w:hAnsi="Times New Roman"/>
                <w:sz w:val="24"/>
                <w:szCs w:val="24"/>
                <w:shd w:val="clear" w:color="auto" w:fill="FFFFFF"/>
              </w:rPr>
              <w:lastRenderedPageBreak/>
              <w:t>українського державотворення, ветеранів війни, Захисників та Захисниць України, які полягли в боротьбі за захист незалежності та територіальної цілісності України, українців, досягнення яких увійшли до світової історії</w:t>
            </w:r>
          </w:p>
        </w:tc>
        <w:tc>
          <w:tcPr>
            <w:tcW w:w="754"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 xml:space="preserve">здійснення заходів та реалізація проектів, спрямованих на популяризацію історії України, зокрема боротьби українського народу </w:t>
            </w:r>
            <w:r w:rsidRPr="0081558C">
              <w:rPr>
                <w:rFonts w:ascii="Times New Roman" w:hAnsi="Times New Roman"/>
                <w:kern w:val="2"/>
                <w:sz w:val="24"/>
                <w:szCs w:val="24"/>
              </w:rPr>
              <w:lastRenderedPageBreak/>
              <w:t>за самовизначення і творення власної держави, видатних особистостей українського державотворення, ветеранів війни, Захисників та Захисниць України, які полягли в боротьбі за захист незалежності та територіальної цілісності України, українців, досягнення яких увійшли до світової історії</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2023—2025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lang w:eastAsia="en-US"/>
              </w:rPr>
            </w:pPr>
            <w:r w:rsidRPr="0081558C">
              <w:rPr>
                <w:rFonts w:ascii="Times New Roman" w:hAnsi="Times New Roman"/>
                <w:kern w:val="2"/>
                <w:sz w:val="24"/>
                <w:szCs w:val="24"/>
              </w:rPr>
              <w:t>проведено не менше 20 заходів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МКІП</w:t>
            </w:r>
            <w:r w:rsidRPr="0081558C">
              <w:rPr>
                <w:rFonts w:ascii="Times New Roman" w:hAnsi="Times New Roman"/>
                <w:kern w:val="2"/>
                <w:sz w:val="24"/>
                <w:szCs w:val="24"/>
              </w:rPr>
              <w:br/>
              <w:t>Держкіно</w:t>
            </w:r>
            <w:r w:rsidRPr="0081558C">
              <w:rPr>
                <w:rFonts w:ascii="Times New Roman" w:hAnsi="Times New Roman"/>
                <w:kern w:val="2"/>
                <w:sz w:val="24"/>
                <w:szCs w:val="24"/>
              </w:rPr>
              <w:br/>
              <w:t>Український інститут національної пам’яті</w:t>
            </w:r>
            <w:r w:rsidRPr="0081558C">
              <w:rPr>
                <w:rFonts w:ascii="Times New Roman" w:hAnsi="Times New Roman"/>
                <w:kern w:val="2"/>
                <w:sz w:val="24"/>
                <w:szCs w:val="24"/>
              </w:rPr>
              <w:br/>
              <w:t>МОН</w:t>
            </w:r>
            <w:r w:rsidRPr="0081558C">
              <w:rPr>
                <w:rFonts w:ascii="Times New Roman" w:hAnsi="Times New Roman"/>
                <w:kern w:val="2"/>
                <w:sz w:val="24"/>
                <w:szCs w:val="24"/>
              </w:rPr>
              <w:br/>
            </w:r>
            <w:r w:rsidRPr="0081558C">
              <w:rPr>
                <w:rFonts w:ascii="Times New Roman" w:hAnsi="Times New Roman"/>
                <w:kern w:val="2"/>
                <w:sz w:val="24"/>
                <w:szCs w:val="24"/>
              </w:rPr>
              <w:lastRenderedPageBreak/>
              <w:t>Мінветеранів</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254604" w:rsidRPr="00BB0336" w:rsidRDefault="00E87146" w:rsidP="00F0305B">
            <w:pPr>
              <w:ind w:firstLine="315"/>
              <w:jc w:val="both"/>
              <w:rPr>
                <w:rFonts w:ascii="Times New Roman" w:hAnsi="Times New Roman"/>
                <w:sz w:val="24"/>
                <w:szCs w:val="24"/>
              </w:rPr>
            </w:pPr>
            <w:r w:rsidRPr="00BB0336">
              <w:rPr>
                <w:rFonts w:ascii="Times New Roman" w:hAnsi="Times New Roman"/>
                <w:sz w:val="24"/>
                <w:szCs w:val="24"/>
              </w:rPr>
              <w:lastRenderedPageBreak/>
              <w:t>В  громадах</w:t>
            </w:r>
            <w:r w:rsidR="00A136B0">
              <w:rPr>
                <w:rFonts w:ascii="Times New Roman" w:hAnsi="Times New Roman"/>
                <w:sz w:val="24"/>
                <w:szCs w:val="24"/>
              </w:rPr>
              <w:t>, в закладах освіти</w:t>
            </w:r>
            <w:r w:rsidRPr="00BB0336">
              <w:rPr>
                <w:rFonts w:ascii="Times New Roman" w:hAnsi="Times New Roman"/>
                <w:sz w:val="24"/>
                <w:szCs w:val="24"/>
              </w:rPr>
              <w:t xml:space="preserve"> області</w:t>
            </w:r>
            <w:r w:rsidR="00674203">
              <w:rPr>
                <w:rFonts w:ascii="Times New Roman" w:hAnsi="Times New Roman"/>
                <w:sz w:val="24"/>
                <w:szCs w:val="24"/>
              </w:rPr>
              <w:t xml:space="preserve"> проводяться</w:t>
            </w:r>
            <w:r w:rsidR="00254604" w:rsidRPr="00BB0336">
              <w:rPr>
                <w:rFonts w:ascii="Times New Roman" w:hAnsi="Times New Roman"/>
                <w:sz w:val="24"/>
                <w:szCs w:val="24"/>
              </w:rPr>
              <w:t xml:space="preserve"> заходи, спрямовані на</w:t>
            </w:r>
            <w:r w:rsidRPr="00BB0336">
              <w:rPr>
                <w:rFonts w:ascii="Times New Roman" w:hAnsi="Times New Roman"/>
                <w:sz w:val="24"/>
                <w:szCs w:val="24"/>
              </w:rPr>
              <w:t xml:space="preserve"> популяризацію історії України.</w:t>
            </w:r>
          </w:p>
          <w:p w:rsidR="00254604" w:rsidRPr="00BB0336" w:rsidRDefault="00254604" w:rsidP="00F0305B">
            <w:pPr>
              <w:ind w:firstLine="315"/>
              <w:jc w:val="both"/>
              <w:rPr>
                <w:rFonts w:ascii="Times New Roman" w:hAnsi="Times New Roman"/>
                <w:sz w:val="24"/>
                <w:szCs w:val="24"/>
              </w:rPr>
            </w:pPr>
            <w:r w:rsidRPr="00BB0336">
              <w:rPr>
                <w:rFonts w:ascii="Times New Roman" w:hAnsi="Times New Roman"/>
                <w:sz w:val="24"/>
                <w:szCs w:val="24"/>
              </w:rPr>
              <w:t>Відбулися перегляди сучасних кінофільмів та відеороликів про історію України в молодіжних просторах.</w:t>
            </w:r>
          </w:p>
          <w:p w:rsidR="00E87146" w:rsidRDefault="00254604" w:rsidP="00F0305B">
            <w:pPr>
              <w:ind w:firstLine="315"/>
              <w:jc w:val="both"/>
              <w:rPr>
                <w:rFonts w:ascii="Times New Roman" w:hAnsi="Times New Roman"/>
                <w:sz w:val="24"/>
                <w:szCs w:val="24"/>
              </w:rPr>
            </w:pPr>
            <w:r w:rsidRPr="00BB0336">
              <w:rPr>
                <w:rFonts w:ascii="Times New Roman" w:hAnsi="Times New Roman"/>
                <w:sz w:val="24"/>
                <w:szCs w:val="24"/>
              </w:rPr>
              <w:t>Вшанування жителів громад</w:t>
            </w:r>
            <w:r w:rsidR="00E87146" w:rsidRPr="00BB0336">
              <w:rPr>
                <w:rFonts w:ascii="Times New Roman" w:hAnsi="Times New Roman"/>
                <w:sz w:val="24"/>
                <w:szCs w:val="24"/>
              </w:rPr>
              <w:t>,</w:t>
            </w:r>
            <w:r w:rsidRPr="00BB0336">
              <w:rPr>
                <w:rFonts w:ascii="Times New Roman" w:hAnsi="Times New Roman"/>
                <w:sz w:val="24"/>
                <w:szCs w:val="24"/>
              </w:rPr>
              <w:t xml:space="preserve"> полеглих за незалежність і територіальну цілісність </w:t>
            </w:r>
            <w:r w:rsidRPr="00BB0336">
              <w:rPr>
                <w:rFonts w:ascii="Times New Roman" w:hAnsi="Times New Roman"/>
                <w:sz w:val="24"/>
                <w:szCs w:val="24"/>
              </w:rPr>
              <w:lastRenderedPageBreak/>
              <w:t xml:space="preserve">України. Заходи спрямовані на національно- патріотичне виховання підлітків та молоді. Використання українського пісенного та відео контенту під час проведення заходів. Організація заходів, що популяризують культурні надбання українського народу,  присвячені боротьбі за незалежність і територіальну цілісність України.  Відзначення ювілейних дат видатних особистостей українського державотворення, діячів культури, визначних представників українського народу. </w:t>
            </w:r>
          </w:p>
          <w:p w:rsidR="001E36C1" w:rsidRPr="00BB0336" w:rsidRDefault="001E36C1" w:rsidP="00F0305B">
            <w:pPr>
              <w:ind w:firstLine="315"/>
              <w:jc w:val="both"/>
              <w:rPr>
                <w:rFonts w:ascii="Times New Roman" w:hAnsi="Times New Roman"/>
                <w:sz w:val="24"/>
                <w:szCs w:val="24"/>
              </w:rPr>
            </w:pPr>
            <w:r w:rsidRPr="00BB0336">
              <w:rPr>
                <w:rFonts w:ascii="Times New Roman" w:hAnsi="Times New Roman"/>
                <w:sz w:val="24"/>
                <w:szCs w:val="24"/>
              </w:rPr>
              <w:t>Осередками національно-патріотичного виховання, пошуково-дослідницької роботи, місцем увічнення пам'яті захисників незалежності та територіальної цілісності України є м</w:t>
            </w:r>
            <w:r w:rsidR="00674203">
              <w:rPr>
                <w:rFonts w:ascii="Times New Roman" w:hAnsi="Times New Roman"/>
                <w:sz w:val="24"/>
                <w:szCs w:val="24"/>
              </w:rPr>
              <w:t>узеї при закладах освіти</w:t>
            </w:r>
            <w:r w:rsidRPr="00BB0336">
              <w:rPr>
                <w:rFonts w:ascii="Times New Roman" w:hAnsi="Times New Roman"/>
                <w:sz w:val="24"/>
                <w:szCs w:val="24"/>
              </w:rPr>
              <w:t>. У закладах освіти області налічується 81 музей, серед яких 24 мають почесне звання Зразковий.</w:t>
            </w:r>
          </w:p>
          <w:p w:rsidR="00E87146" w:rsidRDefault="00E87146" w:rsidP="00F0305B">
            <w:pPr>
              <w:ind w:firstLine="315"/>
              <w:jc w:val="both"/>
              <w:rPr>
                <w:rFonts w:ascii="Times New Roman" w:hAnsi="Times New Roman"/>
                <w:sz w:val="24"/>
                <w:szCs w:val="24"/>
              </w:rPr>
            </w:pPr>
            <w:r w:rsidRPr="00BB0336">
              <w:rPr>
                <w:rFonts w:ascii="Times New Roman" w:hAnsi="Times New Roman"/>
                <w:kern w:val="2"/>
                <w:sz w:val="24"/>
                <w:szCs w:val="24"/>
              </w:rPr>
              <w:t xml:space="preserve">У закладах освіти оформлено фотодокументальні виставки, експозиції, книжкові виставки «Пам’ятатимемо завжди», «Герої сучасності», «Нескорена нація». </w:t>
            </w:r>
            <w:r w:rsidRPr="00BB0336">
              <w:rPr>
                <w:rFonts w:ascii="Times New Roman" w:hAnsi="Times New Roman"/>
                <w:sz w:val="24"/>
                <w:szCs w:val="24"/>
              </w:rPr>
              <w:t>Виготовлені інформаційні стенди з метою вшанування пам'яті про випускників, які загинули, захищаючи свою країну під час повномасштабного вторгнення Російської Федерації на територію України.</w:t>
            </w:r>
          </w:p>
          <w:p w:rsidR="00775046" w:rsidRPr="00BB0336" w:rsidRDefault="00775046" w:rsidP="00F0305B">
            <w:pPr>
              <w:ind w:firstLine="315"/>
              <w:jc w:val="both"/>
              <w:rPr>
                <w:rFonts w:ascii="Times New Roman" w:hAnsi="Times New Roman"/>
                <w:kern w:val="2"/>
                <w:sz w:val="24"/>
                <w:szCs w:val="24"/>
              </w:rPr>
            </w:pPr>
            <w:r>
              <w:rPr>
                <w:rFonts w:ascii="Times New Roman" w:eastAsia="Calibri" w:hAnsi="Times New Roman"/>
                <w:sz w:val="24"/>
                <w:szCs w:val="24"/>
              </w:rPr>
              <w:t xml:space="preserve">У ЧОМЦ проводились </w:t>
            </w:r>
            <w:r w:rsidRPr="00BB0336">
              <w:rPr>
                <w:rFonts w:ascii="Times New Roman" w:eastAsia="Calibri" w:hAnsi="Times New Roman"/>
                <w:sz w:val="24"/>
                <w:szCs w:val="24"/>
              </w:rPr>
              <w:t xml:space="preserve">зустрічі </w:t>
            </w:r>
            <w:r>
              <w:rPr>
                <w:rFonts w:ascii="Times New Roman" w:eastAsia="Calibri" w:hAnsi="Times New Roman"/>
                <w:sz w:val="24"/>
                <w:szCs w:val="24"/>
              </w:rPr>
              <w:t>із молоддю за участю представників</w:t>
            </w:r>
            <w:r w:rsidRPr="00BB0336">
              <w:rPr>
                <w:rFonts w:ascii="Times New Roman" w:eastAsia="Calibri" w:hAnsi="Times New Roman"/>
                <w:sz w:val="24"/>
                <w:szCs w:val="24"/>
              </w:rPr>
              <w:t xml:space="preserve"> Українського</w:t>
            </w:r>
            <w:r>
              <w:rPr>
                <w:rFonts w:ascii="Times New Roman" w:eastAsia="Calibri" w:hAnsi="Times New Roman"/>
                <w:sz w:val="24"/>
                <w:szCs w:val="24"/>
              </w:rPr>
              <w:t xml:space="preserve"> інституту національної пам’яті</w:t>
            </w:r>
            <w:r w:rsidR="002B1113">
              <w:rPr>
                <w:rFonts w:ascii="Times New Roman" w:eastAsia="Calibri" w:hAnsi="Times New Roman"/>
                <w:sz w:val="24"/>
                <w:szCs w:val="24"/>
              </w:rPr>
              <w:t xml:space="preserve">, де </w:t>
            </w:r>
            <w:r w:rsidR="002B1113">
              <w:rPr>
                <w:rFonts w:ascii="Times New Roman" w:eastAsia="Calibri" w:hAnsi="Times New Roman"/>
                <w:sz w:val="24"/>
                <w:szCs w:val="24"/>
              </w:rPr>
              <w:lastRenderedPageBreak/>
              <w:t xml:space="preserve">обговорювалися важливі історичні аспекти творення української державності. </w:t>
            </w:r>
          </w:p>
          <w:p w:rsidR="00223EBB" w:rsidRPr="00BB0336" w:rsidRDefault="00E87146" w:rsidP="00F0305B">
            <w:pPr>
              <w:ind w:firstLine="315"/>
              <w:jc w:val="both"/>
              <w:rPr>
                <w:rFonts w:ascii="Times New Roman" w:hAnsi="Times New Roman"/>
                <w:i/>
                <w:kern w:val="2"/>
                <w:sz w:val="24"/>
                <w:szCs w:val="24"/>
              </w:rPr>
            </w:pPr>
            <w:r w:rsidRPr="00BB0336">
              <w:rPr>
                <w:rFonts w:ascii="Times New Roman" w:eastAsia="Calibri" w:hAnsi="Times New Roman"/>
                <w:sz w:val="24"/>
                <w:szCs w:val="24"/>
              </w:rPr>
              <w:t xml:space="preserve">Протягом року проводилися інформаційні кампанії на офіційних сайтах та сторінках в соціальних мережах структурних підрозділів облдержадміністрації, закладів освіти, культури, молодіжних центрів та просторів </w:t>
            </w:r>
            <w:r w:rsidRPr="00BB0336">
              <w:rPr>
                <w:rFonts w:ascii="Times New Roman" w:hAnsi="Times New Roman"/>
                <w:sz w:val="24"/>
                <w:szCs w:val="24"/>
              </w:rPr>
              <w:t>до державних свят та пам’ятних дат української історії</w:t>
            </w:r>
            <w:r w:rsidR="002B1113">
              <w:rPr>
                <w:rFonts w:ascii="Times New Roman" w:eastAsia="Calibri" w:hAnsi="Times New Roman"/>
                <w:sz w:val="24"/>
                <w:szCs w:val="24"/>
              </w:rPr>
              <w:t>.</w:t>
            </w:r>
          </w:p>
        </w:tc>
      </w:tr>
      <w:tr w:rsidR="00223EBB" w:rsidRPr="0081558C" w:rsidTr="00223EBB">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5. С</w:t>
            </w:r>
            <w:r w:rsidRPr="0081558C">
              <w:rPr>
                <w:rFonts w:ascii="Times New Roman" w:hAnsi="Times New Roman"/>
                <w:sz w:val="24"/>
                <w:szCs w:val="24"/>
                <w:shd w:val="clear" w:color="auto" w:fill="FFFFFF"/>
              </w:rPr>
              <w:t>прияння утвердженню сімейних цінностей та активне залучення сім’ї до формування української національної та громадянської ідентичності</w:t>
            </w:r>
          </w:p>
        </w:tc>
        <w:tc>
          <w:tcPr>
            <w:tcW w:w="754" w:type="pct"/>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проведення заходів та реалізація проектів, спрямованих на утвердження сімейних цінностей та активне залучення сім’ї до формування української національної та громадянської ідентичності </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(реалізовано) не менше п’яти заходів та проектів всеукраїнського та регіонального рівня</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Мінсоцполітики</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ED6B81" w:rsidRDefault="002003F1"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ЧОМЦ проведено наступні заходи:</w:t>
            </w:r>
          </w:p>
          <w:p w:rsidR="002003F1" w:rsidRPr="00BB0336" w:rsidRDefault="002003F1" w:rsidP="00F0305B">
            <w:pPr>
              <w:pBdr>
                <w:top w:val="nil"/>
                <w:left w:val="nil"/>
                <w:bottom w:val="nil"/>
                <w:right w:val="nil"/>
                <w:between w:val="nil"/>
              </w:pBdr>
              <w:ind w:firstLine="315"/>
              <w:jc w:val="both"/>
              <w:rPr>
                <w:rFonts w:ascii="Times New Roman" w:hAnsi="Times New Roman"/>
                <w:sz w:val="24"/>
                <w:szCs w:val="24"/>
              </w:rPr>
            </w:pPr>
            <w:r>
              <w:rPr>
                <w:rFonts w:ascii="Times New Roman" w:eastAsia="Calibri" w:hAnsi="Times New Roman"/>
                <w:sz w:val="24"/>
                <w:szCs w:val="24"/>
              </w:rPr>
              <w:t>- у співпраці з  ГО «</w:t>
            </w:r>
            <w:r w:rsidRPr="00BB0336">
              <w:rPr>
                <w:rFonts w:ascii="Times New Roman" w:eastAsia="Calibri" w:hAnsi="Times New Roman"/>
                <w:sz w:val="24"/>
                <w:szCs w:val="24"/>
              </w:rPr>
              <w:t>Укр</w:t>
            </w:r>
            <w:r>
              <w:rPr>
                <w:rFonts w:ascii="Times New Roman" w:eastAsia="Calibri" w:hAnsi="Times New Roman"/>
                <w:sz w:val="24"/>
                <w:szCs w:val="24"/>
              </w:rPr>
              <w:t>аїнська Античність»  реалізовувався проєкт «Збережи свою ідентичність»</w:t>
            </w:r>
            <w:r w:rsidRPr="00BB0336">
              <w:rPr>
                <w:rFonts w:ascii="Times New Roman" w:eastAsia="Calibri" w:hAnsi="Times New Roman"/>
                <w:sz w:val="24"/>
                <w:szCs w:val="24"/>
              </w:rPr>
              <w:t>, основна мета якого мотивувати молодь дослідити історію своєї родини, зберегти її та передати наступним поколінням</w:t>
            </w:r>
            <w:r>
              <w:rPr>
                <w:rFonts w:ascii="Times New Roman" w:eastAsia="Calibri" w:hAnsi="Times New Roman"/>
                <w:sz w:val="24"/>
                <w:szCs w:val="24"/>
              </w:rPr>
              <w:t>;</w:t>
            </w:r>
          </w:p>
          <w:p w:rsidR="00ED6B81" w:rsidRPr="00BB0336" w:rsidRDefault="002003F1" w:rsidP="00F0305B">
            <w:pPr>
              <w:pBdr>
                <w:top w:val="nil"/>
                <w:left w:val="nil"/>
                <w:bottom w:val="nil"/>
                <w:right w:val="nil"/>
                <w:between w:val="nil"/>
              </w:pBdr>
              <w:ind w:firstLine="315"/>
              <w:jc w:val="both"/>
              <w:rPr>
                <w:rFonts w:ascii="Times New Roman" w:eastAsia="Arial" w:hAnsi="Times New Roman"/>
                <w:sz w:val="24"/>
                <w:szCs w:val="24"/>
              </w:rPr>
            </w:pPr>
            <w:r>
              <w:rPr>
                <w:rFonts w:ascii="Times New Roman" w:eastAsia="Calibri" w:hAnsi="Times New Roman"/>
                <w:sz w:val="24"/>
                <w:szCs w:val="24"/>
              </w:rPr>
              <w:t>- у</w:t>
            </w:r>
            <w:r w:rsidR="00ED6B81" w:rsidRPr="00BB0336">
              <w:rPr>
                <w:rFonts w:ascii="Times New Roman" w:eastAsia="Calibri" w:hAnsi="Times New Roman"/>
                <w:sz w:val="24"/>
                <w:szCs w:val="24"/>
              </w:rPr>
              <w:t xml:space="preserve"> квітні-травні проведено 10 психологічних сесій для батьків з формування психологічної стійкості в умовах війни у рамках проєкту «Запобігання ризиків у сфері захисту дітей, надання послуг із захисту і підтримки дітям з категорій найвищого ризику у Донецькій, Запорізькій, Івано-Франківській, Київській, Одеській, Сумській, Харківській, Чернівецькій та Чернігівській областях», який реалізується за підтримки</w:t>
            </w:r>
            <w:r w:rsidR="00BD2425">
              <w:rPr>
                <w:rFonts w:ascii="Times New Roman" w:eastAsia="Calibri" w:hAnsi="Times New Roman"/>
                <w:sz w:val="24"/>
                <w:szCs w:val="24"/>
              </w:rPr>
              <w:t xml:space="preserve"> благодійної організації</w:t>
            </w:r>
            <w:r w:rsidR="00ED6B81" w:rsidRPr="00BB0336">
              <w:rPr>
                <w:rFonts w:ascii="Times New Roman" w:eastAsia="Calibri" w:hAnsi="Times New Roman"/>
                <w:sz w:val="24"/>
                <w:szCs w:val="24"/>
              </w:rPr>
              <w:t xml:space="preserve"> StreetChildUkraine. За</w:t>
            </w:r>
            <w:r w:rsidR="00A136B0">
              <w:rPr>
                <w:rFonts w:ascii="Times New Roman" w:eastAsia="Calibri" w:hAnsi="Times New Roman"/>
                <w:sz w:val="24"/>
                <w:szCs w:val="24"/>
              </w:rPr>
              <w:t>галом охоплено близько 80 осіб;</w:t>
            </w:r>
          </w:p>
          <w:p w:rsidR="00BB0336" w:rsidRPr="00BB0336" w:rsidRDefault="002003F1" w:rsidP="00F0305B">
            <w:pPr>
              <w:pBdr>
                <w:top w:val="nil"/>
                <w:left w:val="nil"/>
                <w:bottom w:val="nil"/>
                <w:right w:val="nil"/>
                <w:between w:val="nil"/>
              </w:pBdr>
              <w:ind w:firstLine="315"/>
              <w:jc w:val="both"/>
              <w:rPr>
                <w:rFonts w:ascii="Times New Roman" w:eastAsia="Arial" w:hAnsi="Times New Roman"/>
                <w:sz w:val="24"/>
                <w:szCs w:val="24"/>
              </w:rPr>
            </w:pPr>
            <w:r>
              <w:rPr>
                <w:rFonts w:ascii="Times New Roman" w:eastAsia="Calibri" w:hAnsi="Times New Roman"/>
                <w:sz w:val="24"/>
                <w:szCs w:val="24"/>
              </w:rPr>
              <w:t>- у</w:t>
            </w:r>
            <w:r w:rsidR="00ED6B81" w:rsidRPr="00BB0336">
              <w:rPr>
                <w:rFonts w:ascii="Times New Roman" w:eastAsia="Calibri" w:hAnsi="Times New Roman"/>
                <w:sz w:val="24"/>
                <w:szCs w:val="24"/>
              </w:rPr>
              <w:t xml:space="preserve"> рамках реалізації проєкту U-Point у серпні проведено опитування думки молоді щодо батьківства та вагітності. Відповідаючи </w:t>
            </w:r>
            <w:r w:rsidR="00ED6B81" w:rsidRPr="00BB0336">
              <w:rPr>
                <w:rFonts w:ascii="Times New Roman" w:eastAsia="Calibri" w:hAnsi="Times New Roman"/>
                <w:sz w:val="24"/>
                <w:szCs w:val="24"/>
              </w:rPr>
              <w:lastRenderedPageBreak/>
              <w:t>на питання, молодь більше дізналася про ідею свідомого батьківства, а їхні відповіді допомогли з розповсюдженням інформації про важливість свідомого планування сім’ї</w:t>
            </w:r>
            <w:r w:rsidR="00830DE9">
              <w:rPr>
                <w:rFonts w:ascii="Times New Roman" w:eastAsia="Arial" w:hAnsi="Times New Roman"/>
                <w:sz w:val="24"/>
                <w:szCs w:val="24"/>
              </w:rPr>
              <w:t>.</w:t>
            </w:r>
          </w:p>
        </w:tc>
      </w:tr>
      <w:tr w:rsidR="00223EBB" w:rsidRPr="0081558C" w:rsidTr="00223EBB">
        <w:trPr>
          <w:trHeight w:val="20"/>
        </w:trPr>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7. І</w:t>
            </w:r>
            <w:r w:rsidRPr="0081558C">
              <w:rPr>
                <w:rFonts w:ascii="Times New Roman" w:hAnsi="Times New Roman"/>
                <w:sz w:val="24"/>
                <w:szCs w:val="24"/>
                <w:shd w:val="clear" w:color="auto" w:fill="FFFFFF"/>
              </w:rPr>
              <w:t>нтеграція національно-патріотичного, військово-патріотичного виховання та громадянської освіти у сферу відпочинку та розваг</w:t>
            </w:r>
          </w:p>
        </w:tc>
        <w:tc>
          <w:tcPr>
            <w:tcW w:w="754"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впровадження інтерактивних методів національно-патріотичного, військово-патріотичного виховання та громадянської освіти</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розроблено та впроваджено інтерактивні методи</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МКІП</w:t>
            </w:r>
            <w:r w:rsidRPr="0081558C">
              <w:rPr>
                <w:rFonts w:ascii="Times New Roman" w:hAnsi="Times New Roman"/>
                <w:kern w:val="2"/>
                <w:sz w:val="24"/>
                <w:szCs w:val="24"/>
              </w:rPr>
              <w:br/>
              <w:t>МОН</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223EBB" w:rsidRDefault="00F82686" w:rsidP="00F0305B">
            <w:pPr>
              <w:pStyle w:val="a5"/>
              <w:spacing w:before="0"/>
              <w:ind w:firstLine="315"/>
              <w:jc w:val="both"/>
              <w:rPr>
                <w:rFonts w:ascii="Times New Roman" w:hAnsi="Times New Roman"/>
                <w:sz w:val="24"/>
                <w:szCs w:val="24"/>
              </w:rPr>
            </w:pPr>
            <w:r w:rsidRPr="00BB0336">
              <w:rPr>
                <w:rFonts w:ascii="Times New Roman" w:hAnsi="Times New Roman"/>
                <w:sz w:val="24"/>
                <w:szCs w:val="24"/>
              </w:rPr>
              <w:t>У Чернігівському обласному Палаці дітей та юнацтва проведено пізнавально-розважальну програму «Свято борщу в Палаці» (мета – шанобливе ставлення та інтерес до народних традицій, обрядів, основам народних кулінарних традицій).</w:t>
            </w:r>
            <w:r w:rsidR="006F6053">
              <w:rPr>
                <w:rFonts w:ascii="Times New Roman" w:hAnsi="Times New Roman"/>
                <w:sz w:val="24"/>
                <w:szCs w:val="24"/>
              </w:rPr>
              <w:t xml:space="preserve"> </w:t>
            </w:r>
            <w:r w:rsidRPr="00BB0336">
              <w:rPr>
                <w:rFonts w:ascii="Times New Roman" w:hAnsi="Times New Roman"/>
                <w:sz w:val="24"/>
                <w:szCs w:val="24"/>
              </w:rPr>
              <w:t>Захід проведено у формі бінарного заняття, з проведенням ігор, вікторин, творчого конкурсу на кращий рецепт борщу.</w:t>
            </w:r>
          </w:p>
          <w:p w:rsidR="007836D9" w:rsidRDefault="007836D9" w:rsidP="00F0305B">
            <w:pPr>
              <w:pStyle w:val="a5"/>
              <w:spacing w:before="0"/>
              <w:ind w:firstLine="315"/>
              <w:jc w:val="both"/>
              <w:rPr>
                <w:rFonts w:ascii="Times New Roman" w:hAnsi="Times New Roman"/>
                <w:sz w:val="24"/>
                <w:szCs w:val="24"/>
              </w:rPr>
            </w:pPr>
            <w:r>
              <w:rPr>
                <w:rFonts w:ascii="Times New Roman" w:hAnsi="Times New Roman"/>
                <w:sz w:val="24"/>
                <w:szCs w:val="24"/>
              </w:rPr>
              <w:t>Перегляд патріотичних кінофільмів з подальшим обговоренням в рамках освітнього кіноклубу на базі ЧОМЦ.</w:t>
            </w:r>
          </w:p>
          <w:p w:rsidR="007836D9" w:rsidRPr="00BB0336" w:rsidRDefault="007836D9" w:rsidP="00F0305B">
            <w:pPr>
              <w:pStyle w:val="a5"/>
              <w:spacing w:before="0"/>
              <w:ind w:firstLine="315"/>
              <w:jc w:val="both"/>
              <w:rPr>
                <w:rFonts w:ascii="Times New Roman" w:hAnsi="Times New Roman"/>
                <w:kern w:val="2"/>
                <w:sz w:val="24"/>
                <w:szCs w:val="24"/>
              </w:rPr>
            </w:pPr>
            <w:r>
              <w:rPr>
                <w:rFonts w:ascii="Times New Roman" w:eastAsia="Calibri" w:hAnsi="Times New Roman"/>
                <w:sz w:val="24"/>
                <w:szCs w:val="24"/>
              </w:rPr>
              <w:t>Д</w:t>
            </w:r>
            <w:r w:rsidRPr="00BB0336">
              <w:rPr>
                <w:rFonts w:ascii="Times New Roman" w:eastAsia="Calibri" w:hAnsi="Times New Roman"/>
                <w:sz w:val="24"/>
                <w:szCs w:val="24"/>
              </w:rPr>
              <w:t>ебатний клуб</w:t>
            </w:r>
            <w:r>
              <w:rPr>
                <w:rFonts w:ascii="Times New Roman" w:eastAsia="Calibri" w:hAnsi="Times New Roman"/>
                <w:sz w:val="24"/>
                <w:szCs w:val="24"/>
              </w:rPr>
              <w:t xml:space="preserve"> при ЧОМЦ</w:t>
            </w:r>
            <w:r w:rsidRPr="00BB0336">
              <w:rPr>
                <w:rFonts w:ascii="Times New Roman" w:eastAsia="Calibri" w:hAnsi="Times New Roman"/>
                <w:sz w:val="24"/>
                <w:szCs w:val="24"/>
              </w:rPr>
              <w:t>, де учасники піднімали питання до обговорення: «Вплив діаспори на внутрішні справи Батьківщини»; «Мова, як боротьба»; «Контрактна армія в поствоєнній Україні»; «Романтизація війни, як метод рекрутингу на військову службу» та інші</w:t>
            </w:r>
            <w:r>
              <w:rPr>
                <w:rFonts w:ascii="Times New Roman" w:eastAsia="Calibri" w:hAnsi="Times New Roman"/>
                <w:sz w:val="24"/>
                <w:szCs w:val="24"/>
              </w:rPr>
              <w:t>.</w:t>
            </w:r>
          </w:p>
        </w:tc>
      </w:tr>
      <w:tr w:rsidR="00223EBB" w:rsidRPr="0081558C" w:rsidTr="00223EBB">
        <w:trPr>
          <w:trHeight w:val="20"/>
        </w:trPr>
        <w:tc>
          <w:tcPr>
            <w:tcW w:w="851"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8. П</w:t>
            </w:r>
            <w:r w:rsidRPr="0081558C">
              <w:rPr>
                <w:rFonts w:ascii="Times New Roman" w:hAnsi="Times New Roman"/>
                <w:sz w:val="24"/>
                <w:szCs w:val="24"/>
                <w:shd w:val="clear" w:color="auto" w:fill="FFFFFF"/>
              </w:rPr>
              <w:t>опуляризація та збереження культурної спадщини та культурних цінностей України</w:t>
            </w:r>
            <w:bookmarkStart w:id="1" w:name="n115"/>
            <w:bookmarkStart w:id="2" w:name="n116"/>
            <w:bookmarkStart w:id="3" w:name="n117"/>
            <w:bookmarkStart w:id="4" w:name="n118"/>
            <w:bookmarkStart w:id="5" w:name="n119"/>
            <w:bookmarkStart w:id="6" w:name="n120"/>
            <w:bookmarkEnd w:id="1"/>
            <w:bookmarkEnd w:id="2"/>
            <w:bookmarkEnd w:id="3"/>
            <w:bookmarkEnd w:id="4"/>
            <w:bookmarkEnd w:id="5"/>
            <w:bookmarkEnd w:id="6"/>
          </w:p>
        </w:tc>
        <w:tc>
          <w:tcPr>
            <w:tcW w:w="754"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поширення та інформування українського суспільства про культурну спадщину та культурні цінності України</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поширено інформаційні матеріали на власних ресурсах (веб-сайти, соціальні мережі тощо) </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МКІП</w:t>
            </w:r>
            <w:r w:rsidRPr="0081558C">
              <w:rPr>
                <w:rFonts w:ascii="Times New Roman" w:hAnsi="Times New Roman"/>
                <w:kern w:val="2"/>
                <w:sz w:val="24"/>
                <w:szCs w:val="24"/>
              </w:rPr>
              <w:br/>
              <w:t>Український інститут національної пам’яті</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 xml:space="preserve">обласні, Київська міська держадміністрації </w:t>
            </w:r>
            <w:r w:rsidRPr="0081558C">
              <w:rPr>
                <w:rFonts w:ascii="Times New Roman" w:hAnsi="Times New Roman"/>
                <w:kern w:val="2"/>
                <w:sz w:val="24"/>
                <w:szCs w:val="24"/>
              </w:rPr>
              <w:lastRenderedPageBreak/>
              <w:t>(військові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921D9A" w:rsidRPr="00BB0336" w:rsidRDefault="006713AC" w:rsidP="00F0305B">
            <w:pPr>
              <w:pStyle w:val="af0"/>
              <w:spacing w:before="0" w:beforeAutospacing="0" w:after="0" w:afterAutospacing="0"/>
              <w:ind w:firstLine="315"/>
              <w:jc w:val="both"/>
            </w:pPr>
            <w:r w:rsidRPr="00BB0336">
              <w:lastRenderedPageBreak/>
              <w:t>Н</w:t>
            </w:r>
            <w:r w:rsidR="00921D9A" w:rsidRPr="00BB0336">
              <w:t>а офіційному вебсайті та соцмережах Чернігівської ОВА упродовж звітн</w:t>
            </w:r>
            <w:r w:rsidRPr="00BB0336">
              <w:t>ого періоду постійно висвітлювалися заходи та поширювалися</w:t>
            </w:r>
            <w:r w:rsidR="00921D9A" w:rsidRPr="00BB0336">
              <w:t xml:space="preserve"> матеріали, пов’язані з популяризацією та збереженням культурної спадщини та культурних цінностей України. Зокрема, щодо виявлення та збереження елементів нематеріальної культурної спадщини. З цього приводу у грудні </w:t>
            </w:r>
            <w:r w:rsidR="00921D9A" w:rsidRPr="00BB0336">
              <w:lastRenderedPageBreak/>
              <w:t>2024 року в медіацентрі ОВА відбувся тематичний брифінг, під час якого акцентовано на популяризації та збереженні таких елементів у прикордонних громадах Чернігівщини, де через постійні обстріли вони перебувають під загрозою зникнення.</w:t>
            </w:r>
          </w:p>
          <w:p w:rsidR="006713AC" w:rsidRPr="00BB0336" w:rsidRDefault="00921D9A" w:rsidP="00F0305B">
            <w:pPr>
              <w:pStyle w:val="af0"/>
              <w:spacing w:before="0" w:beforeAutospacing="0" w:after="0" w:afterAutospacing="0"/>
              <w:ind w:firstLine="315"/>
              <w:jc w:val="both"/>
            </w:pPr>
            <w:r w:rsidRPr="00BB0336">
              <w:t>Серед висвітлених матеріалів – національно-патріотичне виховання учнівської та студентської молоді; облаштування музейних експозицій про видатних особистостей українського державотворення, ветеранів війни, Захисників та Захисниць України, які полягли в боротьбі за захист незалежності та тер</w:t>
            </w:r>
            <w:r w:rsidR="006713AC" w:rsidRPr="00BB0336">
              <w:t>иторіальної цілісності України.</w:t>
            </w:r>
          </w:p>
          <w:p w:rsidR="006713AC" w:rsidRPr="00BB0336" w:rsidRDefault="006713AC" w:rsidP="00F0305B">
            <w:pPr>
              <w:pStyle w:val="af0"/>
              <w:spacing w:before="0" w:beforeAutospacing="0" w:after="0" w:afterAutospacing="0"/>
              <w:ind w:firstLine="315"/>
              <w:jc w:val="both"/>
            </w:pPr>
            <w:r w:rsidRPr="00BB0336">
              <w:t>Зазначені матеріали поширювалися також на офіційних веб-ресурсах структурних підрозділів Чернігівської ОДА, підпорядкованих установ, районних адміністрацій, органів місцевого самоврядування.</w:t>
            </w:r>
          </w:p>
          <w:p w:rsidR="00223EBB" w:rsidRPr="00BB0336" w:rsidRDefault="006713AC" w:rsidP="00F0305B">
            <w:pPr>
              <w:pStyle w:val="af0"/>
              <w:spacing w:before="0" w:beforeAutospacing="0" w:after="0" w:afterAutospacing="0"/>
              <w:ind w:firstLine="315"/>
              <w:jc w:val="both"/>
            </w:pPr>
            <w:r w:rsidRPr="00BB0336">
              <w:t>В рамках реалізації</w:t>
            </w:r>
            <w:r w:rsidR="00921D9A" w:rsidRPr="00BB0336">
              <w:t xml:space="preserve"> обласної Програми сприяння функціонуванню української</w:t>
            </w:r>
            <w:r w:rsidRPr="00BB0336">
              <w:t xml:space="preserve"> мови як державної було</w:t>
            </w:r>
            <w:r w:rsidR="00921D9A" w:rsidRPr="00BB0336">
              <w:t xml:space="preserve"> ство</w:t>
            </w:r>
            <w:r w:rsidRPr="00BB0336">
              <w:t>рено фонд</w:t>
            </w:r>
            <w:r w:rsidR="00921D9A" w:rsidRPr="00BB0336">
              <w:t xml:space="preserve"> аудіозаписів окремих творів письменників Чернігівщини, що розміщені на YouTube-каналах б</w:t>
            </w:r>
            <w:r w:rsidRPr="00BB0336">
              <w:t>ібліотек та на платформі MEGOGO.</w:t>
            </w:r>
            <w:r w:rsidR="006F6053">
              <w:t xml:space="preserve"> </w:t>
            </w:r>
            <w:r w:rsidRPr="00BB0336">
              <w:t>Світовій спільноті презентовано</w:t>
            </w:r>
            <w:r w:rsidR="006F6053">
              <w:t xml:space="preserve"> </w:t>
            </w:r>
            <w:r w:rsidRPr="00BB0336">
              <w:t>шаблю</w:t>
            </w:r>
            <w:r w:rsidR="00921D9A" w:rsidRPr="00BB0336">
              <w:t xml:space="preserve"> гетьмана Івана Мазепи XVII століття, яка зберігається у Чернігівському обласному історичному музеї ім. Тарновського</w:t>
            </w:r>
            <w:r w:rsidRPr="00BB0336">
              <w:t>.</w:t>
            </w:r>
          </w:p>
        </w:tc>
      </w:tr>
      <w:tr w:rsidR="0081558C" w:rsidRPr="0081558C" w:rsidTr="0081558C">
        <w:trPr>
          <w:trHeight w:val="4047"/>
        </w:trPr>
        <w:tc>
          <w:tcPr>
            <w:tcW w:w="851"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9. З</w:t>
            </w:r>
            <w:r w:rsidRPr="0081558C">
              <w:rPr>
                <w:rFonts w:ascii="Times New Roman" w:hAnsi="Times New Roman"/>
                <w:sz w:val="24"/>
                <w:szCs w:val="24"/>
                <w:shd w:val="clear" w:color="auto" w:fill="FFFFFF"/>
              </w:rPr>
              <w:t>алучення військовослужбовців, ветеранів війни до освітньої діяльності з початкової та базової військової підготовки, організації та виконання програм, реалізації проектів та здійснення заходів у сфері утвердження української національної та громадянської ідентичності</w:t>
            </w:r>
          </w:p>
        </w:tc>
        <w:tc>
          <w:tcPr>
            <w:tcW w:w="754"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2) розроблення та впровадження механізму залучення військовослужбовців, ветеранів війни до освітньої діяльності з початкової та базової військової підготовки</w:t>
            </w:r>
          </w:p>
        </w:tc>
        <w:tc>
          <w:tcPr>
            <w:tcW w:w="472" w:type="pct"/>
          </w:tcPr>
          <w:p w:rsidR="0081558C" w:rsidRPr="0081558C" w:rsidRDefault="0081558C" w:rsidP="00F0305B">
            <w:pPr>
              <w:pStyle w:val="a5"/>
              <w:spacing w:before="0"/>
              <w:ind w:right="-113" w:firstLine="0"/>
              <w:rPr>
                <w:rFonts w:ascii="Times New Roman" w:hAnsi="Times New Roman"/>
                <w:kern w:val="2"/>
                <w:sz w:val="24"/>
                <w:szCs w:val="24"/>
                <w:lang w:val="en-US"/>
              </w:rPr>
            </w:pPr>
            <w:r w:rsidRPr="0081558C">
              <w:rPr>
                <w:rFonts w:ascii="Times New Roman" w:hAnsi="Times New Roman"/>
                <w:kern w:val="2"/>
                <w:sz w:val="24"/>
                <w:szCs w:val="24"/>
              </w:rPr>
              <w:t>2024</w:t>
            </w:r>
          </w:p>
        </w:tc>
        <w:tc>
          <w:tcPr>
            <w:tcW w:w="613" w:type="pct"/>
          </w:tcPr>
          <w:p w:rsidR="0081558C" w:rsidRPr="00E82327" w:rsidRDefault="0081558C" w:rsidP="00F0305B">
            <w:pPr>
              <w:pStyle w:val="a5"/>
              <w:spacing w:before="0"/>
              <w:ind w:right="-113" w:firstLine="0"/>
              <w:rPr>
                <w:rFonts w:ascii="Times New Roman" w:hAnsi="Times New Roman"/>
                <w:kern w:val="2"/>
                <w:sz w:val="24"/>
                <w:szCs w:val="24"/>
                <w:lang w:val="en-US"/>
              </w:rPr>
            </w:pPr>
            <w:r w:rsidRPr="0081558C">
              <w:rPr>
                <w:rFonts w:ascii="Times New Roman" w:hAnsi="Times New Roman"/>
                <w:kern w:val="2"/>
                <w:sz w:val="24"/>
                <w:szCs w:val="24"/>
              </w:rPr>
              <w:t>впроваджено механізм залучення військовослужбовців, ветеранів війни до освітньої діяльності з початкової та базової військової підготовки</w:t>
            </w:r>
          </w:p>
        </w:tc>
        <w:tc>
          <w:tcPr>
            <w:tcW w:w="660" w:type="pct"/>
            <w:hideMark/>
          </w:tcPr>
          <w:p w:rsidR="0081558C" w:rsidRPr="0081558C" w:rsidRDefault="0081558C"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Міноборони</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МВС</w:t>
            </w:r>
            <w:r w:rsidRPr="0081558C">
              <w:rPr>
                <w:rFonts w:ascii="Times New Roman" w:hAnsi="Times New Roman"/>
                <w:kern w:val="2"/>
                <w:sz w:val="24"/>
                <w:szCs w:val="24"/>
              </w:rPr>
              <w:b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81558C" w:rsidRPr="00BB0336" w:rsidRDefault="0081558C" w:rsidP="00F0305B">
            <w:pPr>
              <w:ind w:firstLine="315"/>
              <w:jc w:val="both"/>
              <w:rPr>
                <w:rFonts w:ascii="Times New Roman" w:hAnsi="Times New Roman"/>
                <w:kern w:val="2"/>
                <w:sz w:val="24"/>
                <w:szCs w:val="24"/>
              </w:rPr>
            </w:pPr>
          </w:p>
        </w:tc>
      </w:tr>
      <w:tr w:rsidR="00223EBB" w:rsidRPr="0081558C" w:rsidTr="00223EBB">
        <w:trPr>
          <w:trHeight w:val="1745"/>
        </w:trPr>
        <w:tc>
          <w:tcPr>
            <w:tcW w:w="851" w:type="pct"/>
            <w:vAlign w:val="center"/>
            <w:hideMark/>
          </w:tcPr>
          <w:p w:rsidR="00223EBB" w:rsidRPr="0081558C" w:rsidRDefault="00223EBB" w:rsidP="00F0305B">
            <w:pPr>
              <w:rPr>
                <w:rFonts w:ascii="Times New Roman" w:hAnsi="Times New Roman"/>
                <w:sz w:val="24"/>
                <w:szCs w:val="24"/>
                <w:lang w:eastAsia="uk-UA"/>
              </w:rPr>
            </w:pPr>
          </w:p>
        </w:tc>
        <w:tc>
          <w:tcPr>
            <w:tcW w:w="754" w:type="pct"/>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 3) проведення заходів з утвердження української національної та громадянської ідентичності за участю військовослужбовців, ветеранів війни</w:t>
            </w:r>
          </w:p>
        </w:tc>
        <w:tc>
          <w:tcPr>
            <w:tcW w:w="472" w:type="pct"/>
            <w:hideMark/>
          </w:tcPr>
          <w:p w:rsidR="00223EBB" w:rsidRPr="0081558C" w:rsidRDefault="00223EBB"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2023—2025</w:t>
            </w:r>
          </w:p>
        </w:tc>
        <w:tc>
          <w:tcPr>
            <w:tcW w:w="613" w:type="pct"/>
            <w:hideMark/>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не менше 10 заходів за участю військовослужбовців, ветеранів війни</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Міноборони</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МВС</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 xml:space="preserve">обласні, Київська міська держадміністрації (військові </w:t>
            </w:r>
            <w:r w:rsidRPr="0081558C">
              <w:rPr>
                <w:rFonts w:ascii="Times New Roman" w:hAnsi="Times New Roman"/>
                <w:kern w:val="2"/>
                <w:sz w:val="24"/>
                <w:szCs w:val="24"/>
              </w:rPr>
              <w:lastRenderedPageBreak/>
              <w:t>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B2422A" w:rsidRPr="0096438E" w:rsidRDefault="0014701C" w:rsidP="00F0305B">
            <w:pPr>
              <w:ind w:firstLine="315"/>
              <w:jc w:val="both"/>
              <w:rPr>
                <w:rFonts w:ascii="Times New Roman" w:hAnsi="Times New Roman"/>
                <w:i/>
                <w:sz w:val="24"/>
                <w:szCs w:val="24"/>
                <w:highlight w:val="yellow"/>
              </w:rPr>
            </w:pPr>
            <w:r>
              <w:rPr>
                <w:rFonts w:ascii="Times New Roman" w:hAnsi="Times New Roman"/>
                <w:kern w:val="2"/>
                <w:sz w:val="24"/>
                <w:szCs w:val="24"/>
              </w:rPr>
              <w:lastRenderedPageBreak/>
              <w:t>Військовослужбовці, ветерани</w:t>
            </w:r>
            <w:r w:rsidR="008851DA" w:rsidRPr="0081558C">
              <w:rPr>
                <w:rFonts w:ascii="Times New Roman" w:hAnsi="Times New Roman"/>
                <w:kern w:val="2"/>
                <w:sz w:val="24"/>
                <w:szCs w:val="24"/>
              </w:rPr>
              <w:t xml:space="preserve"> війни</w:t>
            </w:r>
            <w:r w:rsidR="006F6053">
              <w:rPr>
                <w:rFonts w:ascii="Times New Roman" w:hAnsi="Times New Roman"/>
                <w:kern w:val="2"/>
                <w:sz w:val="24"/>
                <w:szCs w:val="24"/>
              </w:rPr>
              <w:t xml:space="preserve"> </w:t>
            </w:r>
            <w:r w:rsidR="008851DA" w:rsidRPr="0014701C">
              <w:rPr>
                <w:rFonts w:ascii="Times New Roman" w:hAnsi="Times New Roman"/>
                <w:sz w:val="24"/>
                <w:szCs w:val="24"/>
              </w:rPr>
              <w:t>залучаються до проведення заходів</w:t>
            </w:r>
            <w:r w:rsidRPr="0014701C">
              <w:rPr>
                <w:rFonts w:ascii="Times New Roman" w:hAnsi="Times New Roman"/>
                <w:sz w:val="24"/>
                <w:szCs w:val="24"/>
              </w:rPr>
              <w:t xml:space="preserve"> до державних свят України,</w:t>
            </w:r>
            <w:r w:rsidR="00B2422A" w:rsidRPr="0014701C">
              <w:rPr>
                <w:rFonts w:ascii="Times New Roman" w:hAnsi="Times New Roman"/>
                <w:sz w:val="24"/>
                <w:szCs w:val="24"/>
              </w:rPr>
              <w:t xml:space="preserve"> вшанування пам’яті загиблих </w:t>
            </w:r>
            <w:r w:rsidRPr="0014701C">
              <w:rPr>
                <w:rFonts w:ascii="Times New Roman" w:hAnsi="Times New Roman"/>
                <w:sz w:val="24"/>
                <w:szCs w:val="24"/>
              </w:rPr>
              <w:t>воїнів, в закладах освіти</w:t>
            </w:r>
            <w:r w:rsidR="00B2422A" w:rsidRPr="0014701C">
              <w:rPr>
                <w:rFonts w:ascii="Times New Roman" w:hAnsi="Times New Roman"/>
                <w:sz w:val="24"/>
                <w:szCs w:val="24"/>
              </w:rPr>
              <w:t xml:space="preserve"> проведено ряд зустрічей з військовослужбовцями Збройних Сил України, Національної гвардії, тероборони, волонтерами, родичами загиблих Героїв.</w:t>
            </w:r>
          </w:p>
          <w:p w:rsidR="00BD2425" w:rsidRPr="00BD2425" w:rsidRDefault="00BD2425" w:rsidP="00F0305B">
            <w:pPr>
              <w:ind w:firstLine="315"/>
              <w:jc w:val="both"/>
              <w:rPr>
                <w:rFonts w:ascii="Times New Roman" w:hAnsi="Times New Roman"/>
                <w:sz w:val="24"/>
                <w:szCs w:val="24"/>
              </w:rPr>
            </w:pPr>
            <w:r w:rsidRPr="00BD2425">
              <w:rPr>
                <w:rFonts w:ascii="Times New Roman" w:hAnsi="Times New Roman"/>
                <w:sz w:val="24"/>
                <w:szCs w:val="24"/>
              </w:rPr>
              <w:t>Особи зі статусом учасника бойових дій/учасника війни різних років стали сертифікованими інструкторами практичних занять щодо надання домедичної допомоги в умовах бойових дій.</w:t>
            </w:r>
          </w:p>
          <w:p w:rsidR="00223EBB" w:rsidRPr="00BB0336" w:rsidRDefault="00223EBB" w:rsidP="00F0305B">
            <w:pPr>
              <w:ind w:firstLine="315"/>
              <w:jc w:val="both"/>
              <w:rPr>
                <w:rFonts w:ascii="Times New Roman" w:hAnsi="Times New Roman"/>
                <w:kern w:val="2"/>
                <w:sz w:val="24"/>
                <w:szCs w:val="24"/>
              </w:rPr>
            </w:pPr>
          </w:p>
        </w:tc>
      </w:tr>
      <w:tr w:rsidR="0081558C" w:rsidRPr="0081558C" w:rsidTr="0096438E">
        <w:trPr>
          <w:trHeight w:val="1584"/>
        </w:trPr>
        <w:tc>
          <w:tcPr>
            <w:tcW w:w="851"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10. Ф</w:t>
            </w:r>
            <w:r w:rsidRPr="0081558C">
              <w:rPr>
                <w:rFonts w:ascii="Times New Roman" w:hAnsi="Times New Roman"/>
                <w:sz w:val="24"/>
                <w:szCs w:val="24"/>
                <w:shd w:val="clear" w:color="auto" w:fill="FFFFFF"/>
              </w:rPr>
              <w:t>ормування активної життєвої та громадянської позиції, здатності брати участь у житті суспільства, органів місцевого самоврядування та в управлінні на різних рівнях, зокрема у волонтерській діяльності</w:t>
            </w:r>
          </w:p>
        </w:tc>
        <w:tc>
          <w:tcPr>
            <w:tcW w:w="754"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2) впровадження програм громадянської освіти у співпраці із закладами культури та освіти, соціального захисту, відділами освіти, культури, туризму, молоді та спорту, молодіжними центрами, інститутами громадянського суспільства </w:t>
            </w:r>
          </w:p>
        </w:tc>
        <w:tc>
          <w:tcPr>
            <w:tcW w:w="472" w:type="pct"/>
            <w:hideMark/>
          </w:tcPr>
          <w:p w:rsidR="0081558C" w:rsidRPr="0081558C" w:rsidRDefault="0081558C" w:rsidP="00F0305B">
            <w:pPr>
              <w:pStyle w:val="a5"/>
              <w:spacing w:before="0"/>
              <w:ind w:left="-112" w:right="-113" w:firstLine="0"/>
              <w:rPr>
                <w:rFonts w:ascii="Times New Roman" w:hAnsi="Times New Roman"/>
                <w:kern w:val="2"/>
                <w:sz w:val="24"/>
                <w:szCs w:val="24"/>
              </w:rPr>
            </w:pPr>
            <w:r>
              <w:rPr>
                <w:rFonts w:ascii="Times New Roman" w:hAnsi="Times New Roman"/>
                <w:kern w:val="2"/>
                <w:sz w:val="24"/>
                <w:szCs w:val="24"/>
              </w:rPr>
              <w:t xml:space="preserve">  2024-</w:t>
            </w:r>
            <w:r w:rsidRPr="0081558C">
              <w:rPr>
                <w:rFonts w:ascii="Times New Roman" w:hAnsi="Times New Roman"/>
                <w:kern w:val="2"/>
                <w:sz w:val="24"/>
                <w:szCs w:val="24"/>
              </w:rPr>
              <w:t>2025</w:t>
            </w:r>
          </w:p>
        </w:tc>
        <w:tc>
          <w:tcPr>
            <w:tcW w:w="613" w:type="pct"/>
            <w:hideMark/>
          </w:tcPr>
          <w:p w:rsidR="0081558C"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впроваджено програми громадянської освіти</w:t>
            </w:r>
          </w:p>
        </w:tc>
        <w:tc>
          <w:tcPr>
            <w:tcW w:w="660" w:type="pct"/>
            <w:hideMark/>
          </w:tcPr>
          <w:p w:rsidR="0081558C" w:rsidRPr="00E82327" w:rsidRDefault="0081558C"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Мінсоцполітики</w:t>
            </w:r>
            <w:r w:rsidRPr="0081558C">
              <w:rPr>
                <w:rFonts w:ascii="Times New Roman" w:hAnsi="Times New Roman"/>
                <w:kern w:val="2"/>
                <w:sz w:val="24"/>
                <w:szCs w:val="24"/>
              </w:rPr>
              <w:br/>
              <w:t>МКІП</w:t>
            </w:r>
            <w:r w:rsidRPr="0081558C">
              <w:rPr>
                <w:rFonts w:ascii="Times New Roman" w:hAnsi="Times New Roman"/>
                <w:kern w:val="2"/>
                <w:sz w:val="24"/>
                <w:szCs w:val="24"/>
              </w:rPr>
              <w:br/>
              <w:t>МВС</w:t>
            </w:r>
            <w:r w:rsidRPr="0081558C">
              <w:rPr>
                <w:rFonts w:ascii="Times New Roman" w:hAnsi="Times New Roman"/>
                <w:kern w:val="2"/>
                <w:sz w:val="24"/>
                <w:szCs w:val="24"/>
              </w:rPr>
              <w:br/>
              <w:t>Національна поліція</w:t>
            </w:r>
            <w:r w:rsidRPr="0081558C">
              <w:rPr>
                <w:rFonts w:ascii="Times New Roman" w:hAnsi="Times New Roman"/>
                <w:kern w:val="2"/>
                <w:sz w:val="24"/>
                <w:szCs w:val="24"/>
              </w:rPr>
              <w:br/>
              <w:t>ДСНС</w:t>
            </w:r>
            <w:r w:rsidRPr="0081558C">
              <w:rPr>
                <w:rFonts w:ascii="Times New Roman" w:hAnsi="Times New Roman"/>
                <w:kern w:val="2"/>
                <w:sz w:val="24"/>
                <w:szCs w:val="24"/>
              </w:rPr>
              <w:br/>
              <w:t>Національна гвардія</w:t>
            </w:r>
            <w:r w:rsidRPr="0081558C">
              <w:rPr>
                <w:rFonts w:ascii="Times New Roman" w:hAnsi="Times New Roman"/>
                <w:kern w:val="2"/>
                <w:sz w:val="24"/>
                <w:szCs w:val="24"/>
              </w:rPr>
              <w:br/>
              <w:t>Адміністрація Держприкордонслужби</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p w:rsidR="0081558C" w:rsidRPr="00E82327" w:rsidRDefault="0081558C" w:rsidP="00F0305B">
            <w:pPr>
              <w:pStyle w:val="a5"/>
              <w:spacing w:before="0"/>
              <w:ind w:left="-109" w:right="-113" w:firstLine="0"/>
              <w:rPr>
                <w:rFonts w:ascii="Times New Roman" w:hAnsi="Times New Roman"/>
                <w:kern w:val="2"/>
                <w:sz w:val="24"/>
                <w:szCs w:val="24"/>
              </w:rPr>
            </w:pPr>
          </w:p>
          <w:p w:rsidR="0081558C" w:rsidRPr="0081558C" w:rsidRDefault="0081558C" w:rsidP="00F0305B">
            <w:pPr>
              <w:pStyle w:val="a5"/>
              <w:spacing w:before="0"/>
              <w:ind w:left="-109" w:right="-113"/>
              <w:rPr>
                <w:rFonts w:ascii="Times New Roman" w:hAnsi="Times New Roman"/>
                <w:kern w:val="2"/>
                <w:sz w:val="24"/>
                <w:szCs w:val="24"/>
              </w:rPr>
            </w:pPr>
          </w:p>
        </w:tc>
        <w:tc>
          <w:tcPr>
            <w:tcW w:w="1650" w:type="pct"/>
          </w:tcPr>
          <w:p w:rsidR="0096438E" w:rsidRDefault="0096438E"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Протягом року на базі ЧОМЦ було реалізовано:</w:t>
            </w:r>
          </w:p>
          <w:p w:rsidR="002144A5" w:rsidRDefault="0096438E"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 xml:space="preserve">- </w:t>
            </w:r>
            <w:r w:rsidR="002144A5" w:rsidRPr="00BB0336">
              <w:rPr>
                <w:rFonts w:ascii="Times New Roman" w:eastAsia="Calibri" w:hAnsi="Times New Roman"/>
                <w:sz w:val="24"/>
                <w:szCs w:val="24"/>
              </w:rPr>
              <w:t>З метою підвищення рівня компетенцій молоді, у тому чис</w:t>
            </w:r>
            <w:r>
              <w:rPr>
                <w:rFonts w:ascii="Times New Roman" w:eastAsia="Calibri" w:hAnsi="Times New Roman"/>
                <w:sz w:val="24"/>
                <w:szCs w:val="24"/>
              </w:rPr>
              <w:t>лі громадської активності, ЧОМЦ</w:t>
            </w:r>
            <w:r w:rsidR="002144A5" w:rsidRPr="00BB0336">
              <w:rPr>
                <w:rFonts w:ascii="Times New Roman" w:eastAsia="Calibri" w:hAnsi="Times New Roman"/>
                <w:sz w:val="24"/>
                <w:szCs w:val="24"/>
              </w:rPr>
              <w:t xml:space="preserve"> долучився до інноваційної прог</w:t>
            </w:r>
            <w:r>
              <w:rPr>
                <w:rFonts w:ascii="Times New Roman" w:eastAsia="Calibri" w:hAnsi="Times New Roman"/>
                <w:sz w:val="24"/>
                <w:szCs w:val="24"/>
              </w:rPr>
              <w:t xml:space="preserve">рами для молоді UPSHIFT. </w:t>
            </w:r>
            <w:r w:rsidR="002144A5" w:rsidRPr="00BB0336">
              <w:rPr>
                <w:rFonts w:ascii="Times New Roman" w:eastAsia="Calibri" w:hAnsi="Times New Roman"/>
                <w:sz w:val="24"/>
                <w:szCs w:val="24"/>
              </w:rPr>
              <w:t>Це глобальна програма, що реалізується у понад 40 країнах. У результаті30відібраних за конкурсом команд</w:t>
            </w:r>
            <w:r w:rsidR="006F6053">
              <w:rPr>
                <w:rFonts w:ascii="Times New Roman" w:eastAsia="Calibri" w:hAnsi="Times New Roman"/>
                <w:sz w:val="24"/>
                <w:szCs w:val="24"/>
              </w:rPr>
              <w:t xml:space="preserve"> </w:t>
            </w:r>
            <w:r w:rsidR="002144A5" w:rsidRPr="00BB0336">
              <w:rPr>
                <w:rFonts w:ascii="Times New Roman" w:eastAsia="Calibri" w:hAnsi="Times New Roman"/>
                <w:sz w:val="24"/>
                <w:szCs w:val="24"/>
              </w:rPr>
              <w:t>з Чернігівської області, учасниками яких була молодь віком від 14 до 24 років, взяли участь у навчальній програмі, під час якої створювали власні проєктні ідеї, проводили пітчинг цих ідей та отримали змогу залучити фінансування на їх втілення.</w:t>
            </w:r>
          </w:p>
          <w:p w:rsidR="0096438E" w:rsidRPr="00BB0336" w:rsidRDefault="0096438E" w:rsidP="00F0305B">
            <w:pPr>
              <w:ind w:right="70" w:firstLine="315"/>
              <w:jc w:val="both"/>
              <w:rPr>
                <w:rFonts w:ascii="Times New Roman" w:eastAsia="Calibri" w:hAnsi="Times New Roman"/>
                <w:sz w:val="24"/>
                <w:szCs w:val="24"/>
              </w:rPr>
            </w:pPr>
            <w:r>
              <w:rPr>
                <w:rFonts w:ascii="Times New Roman" w:eastAsia="Calibri" w:hAnsi="Times New Roman"/>
                <w:sz w:val="24"/>
                <w:szCs w:val="24"/>
              </w:rPr>
              <w:t>- Д</w:t>
            </w:r>
            <w:r w:rsidRPr="00BB0336">
              <w:rPr>
                <w:rFonts w:ascii="Times New Roman" w:eastAsia="Calibri" w:hAnsi="Times New Roman"/>
                <w:sz w:val="24"/>
                <w:szCs w:val="24"/>
              </w:rPr>
              <w:t>ві хвилі</w:t>
            </w:r>
            <w:r w:rsidR="006F6053">
              <w:rPr>
                <w:rFonts w:ascii="Times New Roman" w:eastAsia="Calibri" w:hAnsi="Times New Roman"/>
                <w:sz w:val="24"/>
                <w:szCs w:val="24"/>
              </w:rPr>
              <w:t xml:space="preserve"> </w:t>
            </w:r>
            <w:r w:rsidRPr="00C564EA">
              <w:rPr>
                <w:rFonts w:ascii="Times New Roman" w:eastAsia="Calibri" w:hAnsi="Times New Roman"/>
                <w:sz w:val="24"/>
                <w:szCs w:val="24"/>
              </w:rPr>
              <w:t>урбан</w:t>
            </w:r>
            <w:r w:rsidR="006F6053">
              <w:rPr>
                <w:rFonts w:ascii="Times New Roman" w:eastAsia="Calibri" w:hAnsi="Times New Roman"/>
                <w:sz w:val="24"/>
                <w:szCs w:val="24"/>
              </w:rPr>
              <w:t xml:space="preserve"> </w:t>
            </w:r>
            <w:r w:rsidRPr="00C564EA">
              <w:rPr>
                <w:rFonts w:ascii="Times New Roman" w:eastAsia="Calibri" w:hAnsi="Times New Roman"/>
                <w:sz w:val="24"/>
                <w:szCs w:val="24"/>
              </w:rPr>
              <w:t xml:space="preserve">руху «У міста є Я». </w:t>
            </w:r>
            <w:r w:rsidRPr="00BB0336">
              <w:rPr>
                <w:rFonts w:ascii="Times New Roman" w:eastAsia="Calibri" w:hAnsi="Times New Roman"/>
                <w:sz w:val="24"/>
                <w:szCs w:val="24"/>
              </w:rPr>
              <w:t>Це серія із одинадцяти інтерактивних захоплюючих зустрічей для підлітків 10 - 17 років. Основна мета занять - сприяти розвитку свідомої активної позиції української молоді через формування знань та навичок розвитк</w:t>
            </w:r>
            <w:r>
              <w:rPr>
                <w:rFonts w:ascii="Times New Roman" w:eastAsia="Calibri" w:hAnsi="Times New Roman"/>
                <w:sz w:val="24"/>
                <w:szCs w:val="24"/>
              </w:rPr>
              <w:t>у та творення міського простору.</w:t>
            </w:r>
          </w:p>
          <w:p w:rsidR="002144A5" w:rsidRPr="00BB0336" w:rsidRDefault="0096438E"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 xml:space="preserve">- </w:t>
            </w:r>
            <w:r w:rsidR="002144A5" w:rsidRPr="00BB0336">
              <w:rPr>
                <w:rFonts w:ascii="Times New Roman" w:eastAsia="Calibri" w:hAnsi="Times New Roman"/>
                <w:sz w:val="24"/>
                <w:szCs w:val="24"/>
              </w:rPr>
              <w:t xml:space="preserve">З метою розвитку лідерства та лідерських навичок, формування культури підприємництва серед молоді, розвитку </w:t>
            </w:r>
            <w:r w:rsidR="002144A5" w:rsidRPr="00BB0336">
              <w:rPr>
                <w:rFonts w:ascii="Times New Roman" w:eastAsia="Calibri" w:hAnsi="Times New Roman"/>
                <w:sz w:val="24"/>
                <w:szCs w:val="24"/>
              </w:rPr>
              <w:lastRenderedPageBreak/>
              <w:t xml:space="preserve">інноваційного потенціалу та молодіжного підприємництва, у тому числі соціального,у січні на базі </w:t>
            </w:r>
            <w:r>
              <w:rPr>
                <w:rFonts w:ascii="Times New Roman" w:eastAsia="Calibri" w:hAnsi="Times New Roman"/>
                <w:sz w:val="24"/>
                <w:szCs w:val="24"/>
              </w:rPr>
              <w:t xml:space="preserve">ЧОМЦ </w:t>
            </w:r>
            <w:r w:rsidR="002144A5" w:rsidRPr="00BB0336">
              <w:rPr>
                <w:rFonts w:ascii="Times New Roman" w:eastAsia="Calibri" w:hAnsi="Times New Roman"/>
                <w:sz w:val="24"/>
                <w:szCs w:val="24"/>
              </w:rPr>
              <w:t xml:space="preserve">Українською академією лідерства для студентської молоді проведено тренінг «Мистецтво лідерства». Протягом 2024 року понад двадцять інститутів громадянського суспільства на базі </w:t>
            </w:r>
            <w:r>
              <w:rPr>
                <w:rFonts w:ascii="Times New Roman" w:eastAsia="Calibri" w:hAnsi="Times New Roman"/>
                <w:sz w:val="24"/>
                <w:szCs w:val="24"/>
              </w:rPr>
              <w:t>ЧОМЦ</w:t>
            </w:r>
            <w:r w:rsidR="002144A5" w:rsidRPr="00BB0336">
              <w:rPr>
                <w:rFonts w:ascii="Times New Roman" w:eastAsia="Calibri" w:hAnsi="Times New Roman"/>
                <w:sz w:val="24"/>
                <w:szCs w:val="24"/>
              </w:rPr>
              <w:t xml:space="preserve"> проводили власні заходи та реалізовували різноманітні програми.</w:t>
            </w:r>
          </w:p>
          <w:p w:rsidR="002144A5" w:rsidRPr="00BB0336" w:rsidRDefault="0096438E"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 xml:space="preserve">- </w:t>
            </w:r>
            <w:r w:rsidR="002144A5" w:rsidRPr="00BB0336">
              <w:rPr>
                <w:rFonts w:ascii="Times New Roman" w:eastAsia="Calibri" w:hAnsi="Times New Roman"/>
                <w:sz w:val="24"/>
                <w:szCs w:val="24"/>
              </w:rPr>
              <w:t>У рамках проєкту «ДРІМ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у квітні-червні проведено три стратегічні зустрічі для молодіжних працівників і працівниць, активної молоді Чернігівщини. Під час зустрічей вирішували ключові питання, що стосуються включеності молоді в громаду; сформували пакет рекомендацій до планів відновлення громад; напрацювали рекомендації до стратегічних планів відновлення та розвитку громад Чернігівської області та обмінялися досвідом.</w:t>
            </w:r>
          </w:p>
          <w:p w:rsidR="002144A5" w:rsidRDefault="0096438E" w:rsidP="00F0305B">
            <w:pPr>
              <w:pBdr>
                <w:top w:val="nil"/>
                <w:left w:val="nil"/>
                <w:bottom w:val="nil"/>
                <w:right w:val="nil"/>
                <w:between w:val="nil"/>
              </w:pBdr>
              <w:ind w:firstLine="315"/>
              <w:jc w:val="both"/>
              <w:rPr>
                <w:rFonts w:ascii="Times New Roman" w:eastAsia="Calibri" w:hAnsi="Times New Roman"/>
                <w:sz w:val="24"/>
                <w:szCs w:val="24"/>
              </w:rPr>
            </w:pPr>
            <w:r>
              <w:rPr>
                <w:rFonts w:ascii="Times New Roman" w:eastAsia="Calibri" w:hAnsi="Times New Roman"/>
                <w:sz w:val="24"/>
                <w:szCs w:val="24"/>
              </w:rPr>
              <w:t xml:space="preserve">- </w:t>
            </w:r>
            <w:r w:rsidR="002144A5" w:rsidRPr="00BB0336">
              <w:rPr>
                <w:rFonts w:ascii="Times New Roman" w:eastAsia="Calibri" w:hAnsi="Times New Roman"/>
                <w:sz w:val="24"/>
                <w:szCs w:val="24"/>
              </w:rPr>
              <w:t xml:space="preserve">25-26 липня організовано та проведено регіональний форум «Діалог. Співпраця. Відновлення», учасниками якого стали молодіжні працівники та працівниці, молодіжні лідери та лідерки, представники та представниці органів місцевого  самоврядування Чернігівської області. На </w:t>
            </w:r>
            <w:r w:rsidR="002144A5" w:rsidRPr="00BB0336">
              <w:rPr>
                <w:rFonts w:ascii="Times New Roman" w:eastAsia="Calibri" w:hAnsi="Times New Roman"/>
                <w:sz w:val="24"/>
                <w:szCs w:val="24"/>
              </w:rPr>
              <w:lastRenderedPageBreak/>
              <w:t>форумі презентовано проєкти та програми залучення молоді до процесів відновлення від міжнародних та всеукраїнських організацій. Також представлено успішні кейси участі молоді в процесах відновлення та результати дослідження участі молоді в процесах відновлення громад Чернігівської області. Учасниками форуму було розроблено текст Резолюції щодо залучення молоді в процеси відновлення громад Чернігівщини.</w:t>
            </w:r>
          </w:p>
          <w:p w:rsidR="0081558C" w:rsidRPr="00734A07" w:rsidRDefault="00C070AE" w:rsidP="00F0305B">
            <w:pPr>
              <w:pBdr>
                <w:top w:val="nil"/>
                <w:left w:val="nil"/>
                <w:bottom w:val="nil"/>
                <w:right w:val="nil"/>
                <w:between w:val="nil"/>
              </w:pBdr>
              <w:ind w:firstLine="315"/>
              <w:jc w:val="both"/>
              <w:rPr>
                <w:rFonts w:ascii="Times New Roman" w:eastAsia="Calibri" w:hAnsi="Times New Roman"/>
                <w:sz w:val="24"/>
                <w:szCs w:val="24"/>
              </w:rPr>
            </w:pPr>
            <w:r w:rsidRPr="00C070AE">
              <w:rPr>
                <w:rFonts w:ascii="Times New Roman" w:eastAsia="Calibri" w:hAnsi="Times New Roman"/>
                <w:sz w:val="24"/>
                <w:szCs w:val="24"/>
              </w:rPr>
              <w:t xml:space="preserve">- </w:t>
            </w:r>
            <w:r>
              <w:rPr>
                <w:rFonts w:ascii="Times New Roman" w:eastAsia="Calibri" w:hAnsi="Times New Roman"/>
                <w:sz w:val="24"/>
                <w:szCs w:val="24"/>
              </w:rPr>
              <w:t>В</w:t>
            </w:r>
            <w:r w:rsidRPr="00C070AE">
              <w:rPr>
                <w:rFonts w:ascii="Times New Roman" w:eastAsia="Calibri" w:hAnsi="Times New Roman"/>
                <w:sz w:val="24"/>
                <w:szCs w:val="24"/>
              </w:rPr>
              <w:t xml:space="preserve"> рамках проєкту «Менеджмент волонтерства в громадах Чернігівської області» було розроблено та впроваджено механізми розвитку молодіжного волонтерського потенціалу в громадах, як важливого ресурсу відновлення громад Чернігівщини через запровадження комплексної навчальної програми підготовки менеджерів/-ок волонтерських ініціатив, підвищення компетенцій представників громад Чернігівської області у розробці та впровадженні цільових програм підтримки волонтерства та ресурсної підтримки локальних волонтерських осередків. З вересня по листопад в навчальних закладах Чернігівської області ЧОМЦ проведено уроки волонтерства.</w:t>
            </w:r>
          </w:p>
        </w:tc>
      </w:tr>
      <w:tr w:rsidR="00223EBB" w:rsidRPr="0081558C" w:rsidTr="00223EBB">
        <w:trPr>
          <w:trHeight w:val="20"/>
        </w:trPr>
        <w:tc>
          <w:tcPr>
            <w:tcW w:w="851" w:type="pct"/>
          </w:tcPr>
          <w:p w:rsidR="00223EBB" w:rsidRPr="0081558C" w:rsidRDefault="0081558C"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11. Ф</w:t>
            </w:r>
            <w:r w:rsidRPr="0081558C">
              <w:rPr>
                <w:rFonts w:ascii="Times New Roman" w:hAnsi="Times New Roman"/>
                <w:sz w:val="24"/>
                <w:szCs w:val="24"/>
                <w:shd w:val="clear" w:color="auto" w:fill="FFFFFF"/>
              </w:rPr>
              <w:t xml:space="preserve">ормування і розвиток критичного мислення та медіаграмотності, вміння практично </w:t>
            </w:r>
            <w:r w:rsidRPr="0081558C">
              <w:rPr>
                <w:rFonts w:ascii="Times New Roman" w:hAnsi="Times New Roman"/>
                <w:sz w:val="24"/>
                <w:szCs w:val="24"/>
                <w:shd w:val="clear" w:color="auto" w:fill="FFFFFF"/>
              </w:rPr>
              <w:lastRenderedPageBreak/>
              <w:t>застосовувати здобуті знання, уміння і навички, запобігання поширенню недостовірної інформації</w:t>
            </w:r>
          </w:p>
        </w:tc>
        <w:tc>
          <w:tcPr>
            <w:tcW w:w="754" w:type="pct"/>
          </w:tcPr>
          <w:p w:rsidR="00223EBB" w:rsidRPr="0081558C" w:rsidRDefault="00223EBB"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lastRenderedPageBreak/>
              <w:t xml:space="preserve">3) проведення заходів та реалізація проектів, спрямованих на підвищення рівня </w:t>
            </w:r>
            <w:r w:rsidRPr="0081558C">
              <w:rPr>
                <w:rFonts w:ascii="Times New Roman" w:hAnsi="Times New Roman"/>
                <w:kern w:val="2"/>
                <w:sz w:val="24"/>
                <w:szCs w:val="24"/>
              </w:rPr>
              <w:lastRenderedPageBreak/>
              <w:t>медіаграмотності населення</w:t>
            </w:r>
          </w:p>
        </w:tc>
        <w:tc>
          <w:tcPr>
            <w:tcW w:w="472" w:type="pct"/>
          </w:tcPr>
          <w:p w:rsidR="00223EBB" w:rsidRPr="0081558C" w:rsidRDefault="00223EBB" w:rsidP="00F0305B">
            <w:pPr>
              <w:pStyle w:val="a5"/>
              <w:spacing w:before="0"/>
              <w:ind w:left="-112" w:right="-113" w:firstLine="0"/>
              <w:jc w:val="center"/>
              <w:rPr>
                <w:rFonts w:ascii="Times New Roman" w:hAnsi="Times New Roman"/>
                <w:kern w:val="2"/>
                <w:sz w:val="24"/>
                <w:szCs w:val="24"/>
                <w:lang w:val="en-US"/>
              </w:rPr>
            </w:pPr>
            <w:r w:rsidRPr="0081558C">
              <w:rPr>
                <w:rFonts w:ascii="Times New Roman" w:hAnsi="Times New Roman"/>
                <w:kern w:val="2"/>
                <w:sz w:val="24"/>
                <w:szCs w:val="24"/>
              </w:rPr>
              <w:lastRenderedPageBreak/>
              <w:t>2024</w:t>
            </w:r>
            <w:r w:rsidRPr="0081558C">
              <w:rPr>
                <w:rFonts w:ascii="Times New Roman" w:hAnsi="Times New Roman"/>
                <w:kern w:val="2"/>
                <w:sz w:val="24"/>
                <w:szCs w:val="24"/>
                <w:lang w:val="en-US"/>
              </w:rPr>
              <w:t>—</w:t>
            </w:r>
            <w:r w:rsidRPr="0081558C">
              <w:rPr>
                <w:rFonts w:ascii="Times New Roman" w:hAnsi="Times New Roman"/>
                <w:kern w:val="2"/>
                <w:sz w:val="24"/>
                <w:szCs w:val="24"/>
              </w:rPr>
              <w:t>2025</w:t>
            </w:r>
          </w:p>
        </w:tc>
        <w:tc>
          <w:tcPr>
            <w:tcW w:w="613" w:type="pct"/>
          </w:tcPr>
          <w:p w:rsidR="00223EBB" w:rsidRPr="0081558C" w:rsidRDefault="00223EBB"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проведено (реалізовано) не менше трьох заходів та проектів, </w:t>
            </w:r>
            <w:r w:rsidRPr="0081558C">
              <w:rPr>
                <w:rFonts w:ascii="Times New Roman" w:hAnsi="Times New Roman"/>
                <w:kern w:val="2"/>
                <w:sz w:val="24"/>
                <w:szCs w:val="24"/>
              </w:rPr>
              <w:lastRenderedPageBreak/>
              <w:t xml:space="preserve">спрямованих на підвищення рівня медіаграмотності населення </w:t>
            </w:r>
          </w:p>
        </w:tc>
        <w:tc>
          <w:tcPr>
            <w:tcW w:w="660" w:type="pct"/>
            <w:hideMark/>
          </w:tcPr>
          <w:p w:rsidR="00223EBB" w:rsidRPr="0081558C" w:rsidRDefault="00223EBB"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lastRenderedPageBreak/>
              <w:t>Мінмолодьспорт</w:t>
            </w:r>
            <w:r w:rsidRPr="0081558C">
              <w:rPr>
                <w:rFonts w:ascii="Times New Roman" w:hAnsi="Times New Roman"/>
                <w:kern w:val="2"/>
                <w:sz w:val="24"/>
                <w:szCs w:val="24"/>
              </w:rPr>
              <w:br/>
              <w:t>МКІП</w:t>
            </w:r>
            <w:r w:rsidRPr="0081558C">
              <w:rPr>
                <w:rFonts w:ascii="Times New Roman" w:hAnsi="Times New Roman"/>
                <w:kern w:val="2"/>
                <w:sz w:val="24"/>
                <w:szCs w:val="24"/>
              </w:rPr>
              <w:br/>
              <w:t>МОН</w:t>
            </w:r>
            <w:r w:rsidRPr="0081558C">
              <w:rPr>
                <w:rFonts w:ascii="Times New Roman" w:hAnsi="Times New Roman"/>
                <w:kern w:val="2"/>
                <w:sz w:val="24"/>
                <w:szCs w:val="24"/>
              </w:rPr>
              <w:br/>
              <w:t xml:space="preserve">обласні, Київська міська </w:t>
            </w:r>
            <w:r w:rsidRPr="0081558C">
              <w:rPr>
                <w:rFonts w:ascii="Times New Roman" w:hAnsi="Times New Roman"/>
                <w:kern w:val="2"/>
                <w:sz w:val="24"/>
                <w:szCs w:val="24"/>
              </w:rPr>
              <w:lastRenderedPageBreak/>
              <w:t>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C070AE" w:rsidRDefault="00921D9A" w:rsidP="00F0305B">
            <w:pPr>
              <w:pStyle w:val="af0"/>
              <w:spacing w:before="0" w:beforeAutospacing="0" w:after="0" w:afterAutospacing="0"/>
              <w:ind w:firstLine="315"/>
              <w:jc w:val="both"/>
            </w:pPr>
            <w:r w:rsidRPr="00BB0336">
              <w:lastRenderedPageBreak/>
              <w:t xml:space="preserve">Серед місцевих аудіовізуальних медіа, а також у соціальних мережах Чернігівської ОВА було поширено відеоматеріали соціальної реклами, створені у рамках проєкту Dovidka.info від Центру стратегічних </w:t>
            </w:r>
            <w:r w:rsidRPr="00BB0336">
              <w:lastRenderedPageBreak/>
              <w:t>комунікацій та інформаційної безпеки, у тому числі присвячені порадам щодо підвищення рівня медіаграмотності та вміння розпізнавати ворожі інформаційні маніпуляції.</w:t>
            </w:r>
          </w:p>
          <w:p w:rsidR="00223EBB" w:rsidRPr="00C070AE" w:rsidRDefault="00F82686" w:rsidP="00F0305B">
            <w:pPr>
              <w:pStyle w:val="af0"/>
              <w:spacing w:before="0" w:beforeAutospacing="0" w:after="0" w:afterAutospacing="0"/>
              <w:ind w:firstLine="315"/>
              <w:jc w:val="both"/>
            </w:pPr>
            <w:r w:rsidRPr="00BB0336">
              <w:t xml:space="preserve">Упродовж 29 січня – 02 лютого 2024 року на базі ЧОІППО імені К.Д.Ушинського двадцять шість педагогічних працівників області пройшли навчання за програмою підвищення кваліфікації з теми </w:t>
            </w:r>
            <w:r w:rsidRPr="00BB0336">
              <w:rPr>
                <w:bCs/>
              </w:rPr>
              <w:t>«Медіаосвіта та медіа-інформаційна грамотність сучасного вчителя Нової української школи».</w:t>
            </w:r>
          </w:p>
        </w:tc>
      </w:tr>
      <w:tr w:rsidR="005003E7" w:rsidRPr="0081558C" w:rsidTr="005003E7">
        <w:trPr>
          <w:trHeight w:val="20"/>
        </w:trPr>
        <w:tc>
          <w:tcPr>
            <w:tcW w:w="851" w:type="pct"/>
          </w:tcPr>
          <w:p w:rsidR="005003E7" w:rsidRPr="0081558C" w:rsidRDefault="005003E7"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lastRenderedPageBreak/>
              <w:t>12. Ф</w:t>
            </w:r>
            <w:r w:rsidRPr="0081558C">
              <w:rPr>
                <w:rFonts w:ascii="Times New Roman" w:hAnsi="Times New Roman"/>
                <w:sz w:val="24"/>
                <w:szCs w:val="24"/>
                <w:shd w:val="clear" w:color="auto" w:fill="FFFFFF"/>
              </w:rPr>
              <w:t>ормування усвідомленого та відповідального ставлення населення до питань надання домедичної допомоги особам у невідкладних станах</w:t>
            </w:r>
          </w:p>
        </w:tc>
        <w:tc>
          <w:tcPr>
            <w:tcW w:w="754" w:type="pct"/>
          </w:tcPr>
          <w:p w:rsidR="005003E7" w:rsidRPr="0081558C" w:rsidRDefault="005003E7" w:rsidP="008C306D">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2) виконання програми “Перший на місці подій”  </w:t>
            </w:r>
          </w:p>
        </w:tc>
        <w:tc>
          <w:tcPr>
            <w:tcW w:w="472" w:type="pct"/>
          </w:tcPr>
          <w:p w:rsidR="005003E7" w:rsidRPr="0081558C" w:rsidRDefault="005003E7" w:rsidP="008C306D">
            <w:pPr>
              <w:pStyle w:val="a5"/>
              <w:spacing w:before="0"/>
              <w:ind w:left="-112" w:right="-113" w:firstLine="0"/>
              <w:jc w:val="center"/>
              <w:rPr>
                <w:rFonts w:ascii="Times New Roman" w:hAnsi="Times New Roman"/>
                <w:kern w:val="2"/>
                <w:sz w:val="24"/>
                <w:szCs w:val="24"/>
                <w:lang w:val="en-US"/>
              </w:rPr>
            </w:pPr>
            <w:r w:rsidRPr="0081558C">
              <w:rPr>
                <w:rFonts w:ascii="Times New Roman" w:hAnsi="Times New Roman"/>
                <w:kern w:val="2"/>
                <w:sz w:val="24"/>
                <w:szCs w:val="24"/>
              </w:rPr>
              <w:t>2024—2025</w:t>
            </w:r>
          </w:p>
        </w:tc>
        <w:tc>
          <w:tcPr>
            <w:tcW w:w="613" w:type="pct"/>
          </w:tcPr>
          <w:p w:rsidR="005003E7" w:rsidRPr="0081558C" w:rsidRDefault="005003E7" w:rsidP="008C306D">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lang w:val="ru-RU"/>
              </w:rPr>
              <w:t xml:space="preserve">проведено не менше одного навчання домедичної допомоги за програмою </w:t>
            </w:r>
            <w:r w:rsidRPr="0081558C">
              <w:rPr>
                <w:rFonts w:ascii="Times New Roman" w:hAnsi="Times New Roman"/>
                <w:kern w:val="2"/>
                <w:sz w:val="24"/>
                <w:szCs w:val="24"/>
              </w:rPr>
              <w:t>“</w:t>
            </w:r>
            <w:r w:rsidRPr="0081558C">
              <w:rPr>
                <w:rFonts w:ascii="Times New Roman" w:hAnsi="Times New Roman"/>
                <w:kern w:val="2"/>
                <w:sz w:val="24"/>
                <w:szCs w:val="24"/>
                <w:lang w:val="ru-RU"/>
              </w:rPr>
              <w:t>Перший на місці події</w:t>
            </w:r>
            <w:r w:rsidRPr="0081558C">
              <w:rPr>
                <w:rFonts w:ascii="Times New Roman" w:hAnsi="Times New Roman"/>
                <w:kern w:val="2"/>
                <w:sz w:val="24"/>
                <w:szCs w:val="24"/>
              </w:rPr>
              <w:t>”</w:t>
            </w:r>
          </w:p>
        </w:tc>
        <w:tc>
          <w:tcPr>
            <w:tcW w:w="660" w:type="pct"/>
          </w:tcPr>
          <w:p w:rsidR="005003E7" w:rsidRPr="0081558C" w:rsidRDefault="005003E7" w:rsidP="008C306D">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МОЗ</w:t>
            </w:r>
            <w:r w:rsidRPr="0081558C">
              <w:rPr>
                <w:rFonts w:ascii="Times New Roman" w:hAnsi="Times New Roman"/>
                <w:kern w:val="2"/>
                <w:sz w:val="24"/>
                <w:szCs w:val="24"/>
              </w:rPr>
              <w:br/>
              <w:t>державний заклад “Український науково-практичний центр екстреної медичної допомоги та медицини катастроф Міністерства охорони здоров’я України” (за згодою)</w:t>
            </w:r>
            <w:r w:rsidRPr="0081558C">
              <w:rPr>
                <w:rFonts w:ascii="Times New Roman" w:hAnsi="Times New Roman"/>
                <w:kern w:val="2"/>
                <w:sz w:val="24"/>
                <w:szCs w:val="24"/>
              </w:rPr>
              <w:br/>
              <w:t>обласні, Київська міська держадміністрації (військові адміністрації)</w:t>
            </w:r>
            <w:r w:rsidRPr="0081558C">
              <w:rPr>
                <w:rFonts w:ascii="Times New Roman" w:hAnsi="Times New Roman"/>
                <w:kern w:val="2"/>
                <w:sz w:val="24"/>
                <w:szCs w:val="24"/>
              </w:rPr>
              <w:br/>
              <w:t xml:space="preserve">органи місцевого самоврядування </w:t>
            </w:r>
            <w:r w:rsidRPr="0081558C">
              <w:rPr>
                <w:rFonts w:ascii="Times New Roman" w:hAnsi="Times New Roman"/>
                <w:kern w:val="2"/>
                <w:sz w:val="24"/>
                <w:szCs w:val="24"/>
              </w:rPr>
              <w:lastRenderedPageBreak/>
              <w:t>(за згодою)</w:t>
            </w:r>
          </w:p>
        </w:tc>
        <w:tc>
          <w:tcPr>
            <w:tcW w:w="1650" w:type="pct"/>
          </w:tcPr>
          <w:p w:rsidR="005003E7" w:rsidRDefault="005003E7" w:rsidP="008C306D">
            <w:pPr>
              <w:ind w:right="70" w:firstLine="315"/>
              <w:jc w:val="both"/>
              <w:rPr>
                <w:rFonts w:ascii="Times New Roman" w:eastAsia="Calibri" w:hAnsi="Times New Roman"/>
                <w:sz w:val="24"/>
                <w:szCs w:val="24"/>
              </w:rPr>
            </w:pPr>
            <w:r w:rsidRPr="00BB0336">
              <w:rPr>
                <w:rFonts w:ascii="Times New Roman" w:eastAsia="Calibri" w:hAnsi="Times New Roman"/>
                <w:sz w:val="24"/>
                <w:szCs w:val="24"/>
              </w:rPr>
              <w:lastRenderedPageBreak/>
              <w:t>ЧОМЦ було організовано серію тренінгів з надання першої домедичної допомоги для цивільного населення.</w:t>
            </w:r>
          </w:p>
          <w:p w:rsidR="005003E7" w:rsidRPr="00BB0336" w:rsidRDefault="005003E7" w:rsidP="008C306D">
            <w:pPr>
              <w:ind w:right="70" w:firstLine="315"/>
              <w:jc w:val="both"/>
              <w:rPr>
                <w:rFonts w:ascii="Times New Roman" w:eastAsia="Calibri" w:hAnsi="Times New Roman"/>
                <w:sz w:val="24"/>
                <w:szCs w:val="24"/>
              </w:rPr>
            </w:pPr>
            <w:r w:rsidRPr="00BB0336">
              <w:rPr>
                <w:rFonts w:ascii="Times New Roman" w:hAnsi="Times New Roman"/>
                <w:kern w:val="2"/>
                <w:sz w:val="24"/>
                <w:szCs w:val="24"/>
              </w:rPr>
              <w:t>Протягом 2024 року в медичних закладах області проведено 648 заходів для громадян  з питань надання домедичної допомоги, орієнтовна кількість охопленого населення – 15468 осіб.</w:t>
            </w:r>
          </w:p>
          <w:p w:rsidR="005003E7" w:rsidRPr="00BB0336" w:rsidRDefault="005003E7" w:rsidP="008C306D">
            <w:pPr>
              <w:ind w:firstLine="315"/>
              <w:jc w:val="both"/>
              <w:rPr>
                <w:rFonts w:ascii="Times New Roman" w:hAnsi="Times New Roman"/>
                <w:kern w:val="2"/>
                <w:sz w:val="24"/>
                <w:szCs w:val="24"/>
              </w:rPr>
            </w:pPr>
          </w:p>
        </w:tc>
      </w:tr>
      <w:tr w:rsidR="005003E7" w:rsidRPr="0081558C" w:rsidTr="00223EBB">
        <w:trPr>
          <w:trHeight w:val="20"/>
        </w:trPr>
        <w:tc>
          <w:tcPr>
            <w:tcW w:w="851" w:type="pct"/>
          </w:tcPr>
          <w:p w:rsidR="005003E7" w:rsidRPr="0081558C" w:rsidRDefault="005003E7" w:rsidP="00F0305B">
            <w:pPr>
              <w:pStyle w:val="a5"/>
              <w:spacing w:before="0"/>
              <w:ind w:right="-113" w:firstLine="0"/>
              <w:rPr>
                <w:rFonts w:ascii="Times New Roman" w:hAnsi="Times New Roman"/>
                <w:kern w:val="2"/>
                <w:sz w:val="24"/>
                <w:szCs w:val="24"/>
              </w:rPr>
            </w:pPr>
          </w:p>
        </w:tc>
        <w:tc>
          <w:tcPr>
            <w:tcW w:w="754" w:type="pct"/>
          </w:tcPr>
          <w:p w:rsidR="005003E7" w:rsidRPr="0081558C" w:rsidRDefault="005003E7"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t>3) розроблення онлайн-курсу для цивільного населення за програмою “Перший на місці події”</w:t>
            </w:r>
          </w:p>
        </w:tc>
        <w:tc>
          <w:tcPr>
            <w:tcW w:w="472" w:type="pct"/>
          </w:tcPr>
          <w:p w:rsidR="005003E7" w:rsidRPr="0081558C" w:rsidRDefault="005003E7" w:rsidP="00F0305B">
            <w:pPr>
              <w:pStyle w:val="a5"/>
              <w:spacing w:before="0"/>
              <w:ind w:left="-112" w:right="-113" w:firstLine="0"/>
              <w:jc w:val="center"/>
              <w:rPr>
                <w:rFonts w:ascii="Times New Roman" w:hAnsi="Times New Roman"/>
                <w:kern w:val="2"/>
                <w:sz w:val="24"/>
                <w:szCs w:val="24"/>
                <w:lang w:val="ru-RU"/>
              </w:rPr>
            </w:pPr>
            <w:r w:rsidRPr="0081558C">
              <w:rPr>
                <w:rFonts w:ascii="Times New Roman" w:hAnsi="Times New Roman"/>
                <w:kern w:val="2"/>
                <w:sz w:val="24"/>
                <w:szCs w:val="24"/>
              </w:rPr>
              <w:t>2024—2025</w:t>
            </w:r>
          </w:p>
        </w:tc>
        <w:tc>
          <w:tcPr>
            <w:tcW w:w="613" w:type="pct"/>
          </w:tcPr>
          <w:p w:rsidR="005003E7" w:rsidRPr="0081558C" w:rsidRDefault="005003E7" w:rsidP="00F0305B">
            <w:pPr>
              <w:pStyle w:val="a5"/>
              <w:spacing w:before="0"/>
              <w:ind w:right="-113" w:firstLine="0"/>
              <w:rPr>
                <w:rFonts w:ascii="Times New Roman" w:hAnsi="Times New Roman"/>
                <w:kern w:val="2"/>
                <w:sz w:val="24"/>
                <w:szCs w:val="24"/>
                <w:lang w:val="en-US"/>
              </w:rPr>
            </w:pPr>
            <w:r w:rsidRPr="0081558C">
              <w:rPr>
                <w:rFonts w:ascii="Times New Roman" w:hAnsi="Times New Roman"/>
                <w:kern w:val="2"/>
                <w:sz w:val="24"/>
                <w:szCs w:val="24"/>
                <w:lang w:val="ru-RU"/>
              </w:rPr>
              <w:t xml:space="preserve">поширено інформацію про онлайн-курс для цивільного населення за програмою </w:t>
            </w:r>
            <w:r w:rsidRPr="0081558C">
              <w:rPr>
                <w:rFonts w:ascii="Times New Roman" w:hAnsi="Times New Roman"/>
                <w:kern w:val="2"/>
                <w:sz w:val="24"/>
                <w:szCs w:val="24"/>
              </w:rPr>
              <w:t>“</w:t>
            </w:r>
            <w:r w:rsidRPr="0081558C">
              <w:rPr>
                <w:rFonts w:ascii="Times New Roman" w:hAnsi="Times New Roman"/>
                <w:kern w:val="2"/>
                <w:sz w:val="24"/>
                <w:szCs w:val="24"/>
                <w:lang w:val="ru-RU"/>
              </w:rPr>
              <w:t>Перший на місці події</w:t>
            </w:r>
            <w:r w:rsidRPr="0081558C">
              <w:rPr>
                <w:rFonts w:ascii="Times New Roman" w:hAnsi="Times New Roman"/>
                <w:kern w:val="2"/>
                <w:sz w:val="24"/>
                <w:szCs w:val="24"/>
              </w:rPr>
              <w:t>” (веб-сайти, соціальні мережі тощо)</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МОЗ</w:t>
            </w:r>
            <w:r w:rsidRPr="0081558C">
              <w:rPr>
                <w:rFonts w:ascii="Times New Roman" w:hAnsi="Times New Roman"/>
                <w:kern w:val="2"/>
                <w:sz w:val="24"/>
                <w:szCs w:val="24"/>
              </w:rPr>
              <w:br/>
              <w:t>державний заклад “Український науково-практичний центр екстреної медичної допомоги та медицини катастроф Міністерства охорони здоров’я України” (за згодою)</w:t>
            </w:r>
            <w:r w:rsidRPr="0081558C">
              <w:rPr>
                <w:rFonts w:ascii="Times New Roman" w:hAnsi="Times New Roman"/>
                <w:kern w:val="2"/>
                <w:sz w:val="24"/>
                <w:szCs w:val="24"/>
              </w:rPr>
              <w:br/>
              <w:t>обласні, Київська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BB0336" w:rsidRDefault="005003E7" w:rsidP="00F0305B">
            <w:pPr>
              <w:pStyle w:val="a5"/>
              <w:spacing w:before="0"/>
              <w:ind w:right="34" w:firstLine="315"/>
              <w:jc w:val="both"/>
              <w:rPr>
                <w:rFonts w:ascii="Times New Roman" w:hAnsi="Times New Roman"/>
                <w:kern w:val="2"/>
                <w:sz w:val="24"/>
                <w:szCs w:val="24"/>
              </w:rPr>
            </w:pPr>
            <w:r w:rsidRPr="00BB0336">
              <w:rPr>
                <w:rFonts w:ascii="Times New Roman" w:hAnsi="Times New Roman"/>
                <w:kern w:val="2"/>
                <w:sz w:val="24"/>
                <w:szCs w:val="24"/>
              </w:rPr>
              <w:t>На офіційному веб-сайті Управління охорони здоров’я Чернігівської ОДА  розміщено 112 публікацій для підвищення обізнаності  з питань надання домедичної допомоги.</w:t>
            </w:r>
          </w:p>
        </w:tc>
      </w:tr>
      <w:tr w:rsidR="005003E7" w:rsidRPr="0081558C" w:rsidTr="0081558C">
        <w:trPr>
          <w:trHeight w:val="1964"/>
        </w:trPr>
        <w:tc>
          <w:tcPr>
            <w:tcW w:w="5000" w:type="pct"/>
            <w:gridSpan w:val="6"/>
            <w:hideMark/>
          </w:tcPr>
          <w:p w:rsidR="005003E7" w:rsidRPr="00BB0336" w:rsidRDefault="005003E7" w:rsidP="00F0305B">
            <w:pPr>
              <w:pStyle w:val="a5"/>
              <w:spacing w:before="0"/>
              <w:ind w:right="-113" w:firstLine="315"/>
              <w:jc w:val="both"/>
              <w:rPr>
                <w:rFonts w:ascii="Times New Roman" w:hAnsi="Times New Roman"/>
                <w:i/>
                <w:iCs/>
                <w:kern w:val="2"/>
                <w:sz w:val="24"/>
                <w:szCs w:val="24"/>
              </w:rPr>
            </w:pPr>
            <w:r w:rsidRPr="00BB0336">
              <w:rPr>
                <w:rFonts w:ascii="Times New Roman" w:hAnsi="Times New Roman"/>
                <w:i/>
                <w:iCs/>
                <w:kern w:val="2"/>
                <w:sz w:val="24"/>
                <w:szCs w:val="24"/>
              </w:rPr>
              <w:t xml:space="preserve">Пріоритетний напрям 2. </w:t>
            </w:r>
            <w:r w:rsidRPr="00BB0336">
              <w:rPr>
                <w:rFonts w:ascii="Times New Roman" w:hAnsi="Times New Roman"/>
                <w:sz w:val="24"/>
                <w:szCs w:val="24"/>
                <w:shd w:val="clear" w:color="auto" w:fill="FFFFFF"/>
              </w:rPr>
              <w:t>Взаємопідтримка та співпраця щодо формування української національної та громадянської ідентичності між органами виконавчої влади, органами місцевого самоврядування та інститутами громадянського суспільства</w:t>
            </w:r>
          </w:p>
          <w:p w:rsidR="005003E7" w:rsidRPr="00BB0336" w:rsidRDefault="005003E7" w:rsidP="00F0305B">
            <w:pPr>
              <w:pStyle w:val="a5"/>
              <w:spacing w:before="0"/>
              <w:ind w:right="-113" w:firstLine="315"/>
              <w:jc w:val="both"/>
              <w:rPr>
                <w:rFonts w:ascii="Times New Roman" w:hAnsi="Times New Roman"/>
                <w:i/>
                <w:iCs/>
                <w:kern w:val="2"/>
                <w:sz w:val="24"/>
                <w:szCs w:val="24"/>
              </w:rPr>
            </w:pPr>
            <w:r w:rsidRPr="00BB0336">
              <w:rPr>
                <w:rFonts w:ascii="Times New Roman" w:hAnsi="Times New Roman"/>
                <w:i/>
                <w:iCs/>
                <w:kern w:val="2"/>
                <w:sz w:val="24"/>
                <w:szCs w:val="24"/>
              </w:rPr>
              <w:t>Стратегічна ціль</w:t>
            </w:r>
            <w:r w:rsidRPr="00BB0336">
              <w:rPr>
                <w:rFonts w:ascii="Times New Roman" w:hAnsi="Times New Roman"/>
                <w:kern w:val="2"/>
                <w:sz w:val="24"/>
                <w:szCs w:val="24"/>
              </w:rPr>
              <w:t>.</w:t>
            </w:r>
            <w:r w:rsidRPr="00BB0336">
              <w:rPr>
                <w:rFonts w:ascii="Times New Roman" w:hAnsi="Times New Roman"/>
                <w:sz w:val="24"/>
                <w:szCs w:val="24"/>
                <w:shd w:val="clear" w:color="auto" w:fill="FFFFFF"/>
              </w:rPr>
              <w:t>Забезпечення спільної та скоординованої діяльності органів виконавчої влади, органів місцевого самоврядування у партнерстві з інститутами громадянського суспільства, міжнародними організаціями, представниками бізнесу та іншими суб’єктами у сфері утвердження української національної та громадянської ідентичності з метою формування та реалізації державної політики у зазначеній сфері</w:t>
            </w:r>
          </w:p>
        </w:tc>
      </w:tr>
      <w:tr w:rsidR="005003E7" w:rsidRPr="0081558C" w:rsidTr="00223EBB">
        <w:trPr>
          <w:trHeight w:val="20"/>
        </w:trPr>
        <w:tc>
          <w:tcPr>
            <w:tcW w:w="851" w:type="pct"/>
            <w:vMerge w:val="restart"/>
            <w:hideMark/>
          </w:tcPr>
          <w:p w:rsidR="005003E7" w:rsidRPr="0081558C" w:rsidRDefault="005003E7" w:rsidP="00F0305B">
            <w:pPr>
              <w:pStyle w:val="a5"/>
              <w:spacing w:before="0"/>
              <w:ind w:firstLine="0"/>
              <w:rPr>
                <w:rFonts w:ascii="Times New Roman" w:hAnsi="Times New Roman"/>
                <w:kern w:val="2"/>
                <w:sz w:val="24"/>
                <w:szCs w:val="24"/>
                <w:shd w:val="clear" w:color="auto" w:fill="FFFFFF"/>
              </w:rPr>
            </w:pPr>
            <w:r w:rsidRPr="0081558C">
              <w:rPr>
                <w:rFonts w:ascii="Times New Roman" w:hAnsi="Times New Roman"/>
                <w:kern w:val="2"/>
                <w:sz w:val="24"/>
                <w:szCs w:val="24"/>
                <w:shd w:val="clear" w:color="auto" w:fill="FFFFFF"/>
              </w:rPr>
              <w:t xml:space="preserve">15. </w:t>
            </w:r>
            <w:bookmarkStart w:id="7" w:name="_Hlk144476296"/>
            <w:r w:rsidRPr="0081558C">
              <w:rPr>
                <w:rFonts w:ascii="Times New Roman" w:hAnsi="Times New Roman"/>
                <w:kern w:val="2"/>
                <w:sz w:val="24"/>
                <w:szCs w:val="24"/>
                <w:shd w:val="clear" w:color="auto" w:fill="FFFFFF"/>
              </w:rPr>
              <w:t>У</w:t>
            </w:r>
            <w:r w:rsidRPr="0081558C">
              <w:rPr>
                <w:rFonts w:ascii="Times New Roman" w:hAnsi="Times New Roman"/>
                <w:sz w:val="24"/>
                <w:szCs w:val="24"/>
                <w:shd w:val="clear" w:color="auto" w:fill="FFFFFF"/>
              </w:rPr>
              <w:t xml:space="preserve">творення координаційних рад з питань утвердження </w:t>
            </w:r>
            <w:r w:rsidRPr="0081558C">
              <w:rPr>
                <w:rFonts w:ascii="Times New Roman" w:hAnsi="Times New Roman"/>
                <w:sz w:val="24"/>
                <w:szCs w:val="24"/>
                <w:shd w:val="clear" w:color="auto" w:fill="FFFFFF"/>
              </w:rPr>
              <w:lastRenderedPageBreak/>
              <w:t>української національної та громадянської ідентичності при Раді міністрів Автономної Республіки Крим, місцевих органах виконавчої влади, органах місцевого самоврядування</w:t>
            </w:r>
            <w:bookmarkEnd w:id="7"/>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shd w:val="clear" w:color="auto" w:fill="FFFFFF"/>
              </w:rPr>
              <w:lastRenderedPageBreak/>
              <w:t xml:space="preserve">1) надання методичної підтримки та  </w:t>
            </w:r>
            <w:r w:rsidRPr="0081558C">
              <w:rPr>
                <w:rFonts w:ascii="Times New Roman" w:hAnsi="Times New Roman"/>
                <w:kern w:val="2"/>
                <w:sz w:val="24"/>
                <w:szCs w:val="24"/>
              </w:rPr>
              <w:lastRenderedPageBreak/>
              <w:t>проведення тренінгів</w:t>
            </w:r>
            <w:r w:rsidRPr="0081558C">
              <w:rPr>
                <w:rFonts w:ascii="Times New Roman" w:hAnsi="Times New Roman"/>
                <w:kern w:val="2"/>
                <w:sz w:val="24"/>
                <w:szCs w:val="24"/>
                <w:shd w:val="clear" w:color="auto" w:fill="FFFFFF"/>
              </w:rPr>
              <w:t xml:space="preserve"> для місцевих органів виконавчої влади та органів місцевого самоврядування з питань утворення, функціонування координаційних рад</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2024</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розроблено інформаційні матеріали, </w:t>
            </w:r>
            <w:r w:rsidRPr="0081558C">
              <w:rPr>
                <w:rFonts w:ascii="Times New Roman" w:hAnsi="Times New Roman"/>
                <w:kern w:val="2"/>
                <w:sz w:val="24"/>
                <w:szCs w:val="24"/>
              </w:rPr>
              <w:lastRenderedPageBreak/>
              <w:t>виконано тренінгову програму</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lastRenderedPageBreak/>
              <w:t>Мінмолодьспорт</w:t>
            </w:r>
            <w:r w:rsidRPr="0081558C">
              <w:rPr>
                <w:rFonts w:ascii="Times New Roman" w:hAnsi="Times New Roman"/>
                <w:kern w:val="2"/>
                <w:sz w:val="24"/>
                <w:szCs w:val="24"/>
              </w:rPr>
              <w:br/>
              <w:t xml:space="preserve">обласні, Київська міська </w:t>
            </w:r>
            <w:r w:rsidRPr="0081558C">
              <w:rPr>
                <w:rFonts w:ascii="Times New Roman" w:hAnsi="Times New Roman"/>
                <w:kern w:val="2"/>
                <w:sz w:val="24"/>
                <w:szCs w:val="24"/>
              </w:rPr>
              <w:lastRenderedPageBreak/>
              <w:t>держадміністрації (військові адміністрації)</w:t>
            </w:r>
          </w:p>
        </w:tc>
        <w:tc>
          <w:tcPr>
            <w:tcW w:w="1650" w:type="pct"/>
          </w:tcPr>
          <w:p w:rsidR="005003E7" w:rsidRPr="00BB0336" w:rsidRDefault="005003E7" w:rsidP="00F0305B">
            <w:pPr>
              <w:pStyle w:val="a5"/>
              <w:spacing w:before="0"/>
              <w:ind w:firstLine="315"/>
              <w:jc w:val="both"/>
              <w:rPr>
                <w:rFonts w:ascii="Times New Roman" w:hAnsi="Times New Roman"/>
                <w:kern w:val="2"/>
                <w:sz w:val="24"/>
                <w:szCs w:val="24"/>
              </w:rPr>
            </w:pPr>
            <w:r w:rsidRPr="00BB0336">
              <w:rPr>
                <w:rFonts w:ascii="Times New Roman" w:hAnsi="Times New Roman"/>
                <w:kern w:val="2"/>
                <w:sz w:val="24"/>
                <w:szCs w:val="24"/>
              </w:rPr>
              <w:lastRenderedPageBreak/>
              <w:t xml:space="preserve">До складу Координаційної ради </w:t>
            </w:r>
            <w:r w:rsidRPr="00BB0336">
              <w:rPr>
                <w:rFonts w:ascii="Times New Roman" w:hAnsi="Times New Roman"/>
                <w:sz w:val="24"/>
                <w:szCs w:val="24"/>
                <w:shd w:val="clear" w:color="auto" w:fill="FFFFFF"/>
              </w:rPr>
              <w:t xml:space="preserve">з питань утвердження української національної та громадянської ідентичності при Чернігівській </w:t>
            </w:r>
            <w:r w:rsidRPr="00BB0336">
              <w:rPr>
                <w:rFonts w:ascii="Times New Roman" w:hAnsi="Times New Roman"/>
                <w:sz w:val="24"/>
                <w:szCs w:val="24"/>
                <w:shd w:val="clear" w:color="auto" w:fill="FFFFFF"/>
              </w:rPr>
              <w:lastRenderedPageBreak/>
              <w:t>облдержадміністрації входять представники районних державних адміністрацій — голови відповідних місцевих координаційних рад, які можуть отримати методичну та інформаційну допомогу в рамках взаємодії з обласною координаційною радою</w:t>
            </w:r>
            <w:r>
              <w:rPr>
                <w:rFonts w:ascii="Times New Roman" w:hAnsi="Times New Roman"/>
                <w:sz w:val="24"/>
                <w:szCs w:val="24"/>
                <w:shd w:val="clear" w:color="auto" w:fill="FFFFFF"/>
              </w:rPr>
              <w:t>.</w:t>
            </w:r>
          </w:p>
        </w:tc>
      </w:tr>
      <w:tr w:rsidR="005003E7" w:rsidRPr="0081558C" w:rsidTr="00223EBB">
        <w:trPr>
          <w:trHeight w:val="20"/>
        </w:trPr>
        <w:tc>
          <w:tcPr>
            <w:tcW w:w="851" w:type="pct"/>
            <w:vMerge/>
            <w:vAlign w:val="center"/>
            <w:hideMark/>
          </w:tcPr>
          <w:p w:rsidR="005003E7" w:rsidRPr="0081558C" w:rsidRDefault="005003E7" w:rsidP="00F0305B">
            <w:pPr>
              <w:rPr>
                <w:rFonts w:ascii="Times New Roman" w:hAnsi="Times New Roman"/>
                <w:kern w:val="2"/>
                <w:sz w:val="24"/>
                <w:szCs w:val="24"/>
                <w:shd w:val="clear" w:color="auto" w:fill="FFFFFF"/>
              </w:rPr>
            </w:pPr>
          </w:p>
        </w:tc>
        <w:tc>
          <w:tcPr>
            <w:tcW w:w="754" w:type="pct"/>
          </w:tcPr>
          <w:p w:rsidR="005003E7" w:rsidRPr="0081558C" w:rsidRDefault="005003E7" w:rsidP="00F0305B">
            <w:pPr>
              <w:pStyle w:val="a5"/>
              <w:spacing w:before="0"/>
              <w:ind w:right="-113" w:firstLine="0"/>
              <w:rPr>
                <w:rFonts w:ascii="Times New Roman" w:hAnsi="Times New Roman"/>
                <w:kern w:val="2"/>
                <w:sz w:val="24"/>
                <w:szCs w:val="24"/>
                <w:shd w:val="clear" w:color="auto" w:fill="FFFFFF"/>
              </w:rPr>
            </w:pPr>
            <w:r w:rsidRPr="0081558C">
              <w:rPr>
                <w:rFonts w:ascii="Times New Roman" w:hAnsi="Times New Roman"/>
                <w:kern w:val="2"/>
                <w:sz w:val="24"/>
                <w:szCs w:val="24"/>
              </w:rPr>
              <w:t xml:space="preserve">2) </w:t>
            </w:r>
            <w:r w:rsidRPr="0081558C">
              <w:rPr>
                <w:rFonts w:ascii="Times New Roman" w:hAnsi="Times New Roman"/>
                <w:kern w:val="2"/>
                <w:sz w:val="24"/>
                <w:szCs w:val="24"/>
                <w:shd w:val="clear" w:color="auto" w:fill="FFFFFF"/>
              </w:rPr>
              <w:t>утворення  координаційних рад з питань утвердження української національної та громадянської ідентичності</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w:t>
            </w:r>
          </w:p>
        </w:tc>
        <w:tc>
          <w:tcPr>
            <w:tcW w:w="613" w:type="pct"/>
          </w:tcPr>
          <w:p w:rsidR="005003E7" w:rsidRPr="0081558C" w:rsidRDefault="005003E7" w:rsidP="00F0305B">
            <w:pPr>
              <w:pStyle w:val="a5"/>
              <w:spacing w:before="0"/>
              <w:ind w:right="-113" w:firstLine="0"/>
              <w:rPr>
                <w:rFonts w:ascii="Times New Roman" w:hAnsi="Times New Roman"/>
                <w:kern w:val="2"/>
                <w:sz w:val="24"/>
                <w:szCs w:val="24"/>
                <w:lang w:val="ru-RU"/>
              </w:rPr>
            </w:pPr>
            <w:r w:rsidRPr="0081558C">
              <w:rPr>
                <w:rFonts w:ascii="Times New Roman" w:hAnsi="Times New Roman"/>
                <w:kern w:val="2"/>
                <w:sz w:val="24"/>
                <w:szCs w:val="24"/>
              </w:rPr>
              <w:t>утворено координаційні ради при не менш як 50 відсотках місцевих органах виконавчої влади</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lang w:val="ru-RU"/>
              </w:rPr>
            </w:pPr>
            <w:r w:rsidRPr="0081558C">
              <w:rPr>
                <w:rFonts w:ascii="Times New Roman" w:hAnsi="Times New Roman"/>
                <w:kern w:val="2"/>
                <w:sz w:val="24"/>
                <w:szCs w:val="24"/>
              </w:rP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r w:rsidRPr="0081558C">
              <w:rPr>
                <w:rFonts w:ascii="Times New Roman" w:hAnsi="Times New Roman"/>
                <w:kern w:val="2"/>
                <w:sz w:val="24"/>
                <w:szCs w:val="24"/>
              </w:rPr>
              <w:br/>
              <w:t>інститути громадянського суспільства (за згодою)</w:t>
            </w:r>
          </w:p>
        </w:tc>
        <w:tc>
          <w:tcPr>
            <w:tcW w:w="1650" w:type="pct"/>
          </w:tcPr>
          <w:p w:rsidR="005003E7" w:rsidRPr="00C070AE" w:rsidRDefault="005003E7" w:rsidP="00F0305B">
            <w:pPr>
              <w:pStyle w:val="a5"/>
              <w:spacing w:before="0"/>
              <w:ind w:firstLine="315"/>
              <w:jc w:val="both"/>
              <w:rPr>
                <w:rFonts w:ascii="Times New Roman" w:hAnsi="Times New Roman"/>
                <w:color w:val="FF0000"/>
                <w:kern w:val="2"/>
                <w:sz w:val="24"/>
                <w:szCs w:val="24"/>
              </w:rPr>
            </w:pPr>
            <w:r>
              <w:rPr>
                <w:rFonts w:ascii="Times New Roman" w:hAnsi="Times New Roman"/>
                <w:kern w:val="2"/>
                <w:sz w:val="24"/>
                <w:szCs w:val="24"/>
                <w:shd w:val="clear" w:color="auto" w:fill="FFFFFF"/>
              </w:rPr>
              <w:t>Координаційні</w:t>
            </w:r>
            <w:r w:rsidRPr="0081558C">
              <w:rPr>
                <w:rFonts w:ascii="Times New Roman" w:hAnsi="Times New Roman"/>
                <w:kern w:val="2"/>
                <w:sz w:val="24"/>
                <w:szCs w:val="24"/>
                <w:shd w:val="clear" w:color="auto" w:fill="FFFFFF"/>
              </w:rPr>
              <w:t xml:space="preserve"> рад</w:t>
            </w:r>
            <w:r>
              <w:rPr>
                <w:rFonts w:ascii="Times New Roman" w:hAnsi="Times New Roman"/>
                <w:kern w:val="2"/>
                <w:sz w:val="24"/>
                <w:szCs w:val="24"/>
                <w:shd w:val="clear" w:color="auto" w:fill="FFFFFF"/>
              </w:rPr>
              <w:t>и</w:t>
            </w:r>
            <w:r w:rsidRPr="0081558C">
              <w:rPr>
                <w:rFonts w:ascii="Times New Roman" w:hAnsi="Times New Roman"/>
                <w:kern w:val="2"/>
                <w:sz w:val="24"/>
                <w:szCs w:val="24"/>
                <w:shd w:val="clear" w:color="auto" w:fill="FFFFFF"/>
              </w:rPr>
              <w:t xml:space="preserve"> з питан</w:t>
            </w:r>
            <w:r>
              <w:rPr>
                <w:rFonts w:ascii="Times New Roman" w:hAnsi="Times New Roman"/>
                <w:kern w:val="2"/>
                <w:sz w:val="24"/>
                <w:szCs w:val="24"/>
                <w:shd w:val="clear" w:color="auto" w:fill="FFFFFF"/>
              </w:rPr>
              <w:t>ь утвердження української націон</w:t>
            </w:r>
            <w:r w:rsidRPr="0081558C">
              <w:rPr>
                <w:rFonts w:ascii="Times New Roman" w:hAnsi="Times New Roman"/>
                <w:kern w:val="2"/>
                <w:sz w:val="24"/>
                <w:szCs w:val="24"/>
                <w:shd w:val="clear" w:color="auto" w:fill="FFFFFF"/>
              </w:rPr>
              <w:t>альної та громадянської ідентичності</w:t>
            </w:r>
            <w:r>
              <w:rPr>
                <w:rFonts w:ascii="Times New Roman" w:hAnsi="Times New Roman"/>
                <w:kern w:val="2"/>
                <w:sz w:val="24"/>
                <w:szCs w:val="24"/>
                <w:shd w:val="clear" w:color="auto" w:fill="FFFFFF"/>
              </w:rPr>
              <w:t xml:space="preserve"> створені при Чернігівській ОДА, при 5 районних державних адміністраціях, при 9 міських радах, 5 селищних радах, 7 сільських радах.</w:t>
            </w:r>
          </w:p>
        </w:tc>
      </w:tr>
      <w:tr w:rsidR="005003E7" w:rsidRPr="0081558C" w:rsidTr="00B9314F">
        <w:trPr>
          <w:trHeight w:val="6282"/>
        </w:trPr>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16. З</w:t>
            </w:r>
            <w:r w:rsidRPr="0081558C">
              <w:rPr>
                <w:rFonts w:ascii="Times New Roman" w:hAnsi="Times New Roman"/>
                <w:sz w:val="24"/>
                <w:szCs w:val="24"/>
                <w:shd w:val="clear" w:color="auto" w:fill="FFFFFF"/>
              </w:rPr>
              <w:t>алучення інститутів громадянського суспільства, фахівців у сфері утвердження української національної та громадянської ідентичності, ветеранів війни, волонтерів та інших суб’єктів у сфері утвердження української національної та громадянської ідентичності до формування та реалізації державної політики у зазначеній сфері</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1) проведення консультацій з інститутами громадянського суспільства, фахівцями у сфері утвердження української національної та громадянської ідентичності, ветеранами війни, волонтерами та іншими суб’єктами у сфері утвердження української національної та громадянської ідентичності під час розроблення програмних документів у зазначеній сфері </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2023—2025</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залучено представників інститутів громадянського суспільства, ветеранів війни, волонтерів </w:t>
            </w:r>
            <w:r w:rsidRPr="0081558C">
              <w:rPr>
                <w:rFonts w:ascii="Times New Roman" w:hAnsi="Times New Roman"/>
                <w:kern w:val="2"/>
                <w:sz w:val="24"/>
                <w:szCs w:val="24"/>
                <w:shd w:val="clear" w:color="auto" w:fill="FFFFFF"/>
              </w:rPr>
              <w:t xml:space="preserve">та інших суб’єктів </w:t>
            </w:r>
            <w:r w:rsidRPr="0081558C">
              <w:rPr>
                <w:rFonts w:ascii="Times New Roman" w:hAnsi="Times New Roman"/>
                <w:kern w:val="2"/>
                <w:sz w:val="24"/>
                <w:szCs w:val="24"/>
              </w:rPr>
              <w:t>у сфері утвердження української національної та громадянської ідентичності до формування та реалізації державної політики у зазначеній сфері</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BB0336" w:rsidRDefault="005003E7" w:rsidP="00F0305B">
            <w:pPr>
              <w:ind w:firstLine="315"/>
              <w:jc w:val="both"/>
              <w:rPr>
                <w:rFonts w:ascii="Times New Roman" w:hAnsi="Times New Roman"/>
                <w:sz w:val="24"/>
                <w:szCs w:val="24"/>
                <w:shd w:val="clear" w:color="auto" w:fill="FFFFFF"/>
              </w:rPr>
            </w:pPr>
            <w:r w:rsidRPr="00BB0336">
              <w:rPr>
                <w:rFonts w:ascii="Times New Roman" w:hAnsi="Times New Roman"/>
                <w:kern w:val="2"/>
                <w:sz w:val="24"/>
                <w:szCs w:val="24"/>
              </w:rPr>
              <w:t xml:space="preserve">В області функціонує Координаційна рада </w:t>
            </w:r>
            <w:r w:rsidRPr="00BB0336">
              <w:rPr>
                <w:rFonts w:ascii="Times New Roman" w:hAnsi="Times New Roman"/>
                <w:sz w:val="24"/>
                <w:szCs w:val="24"/>
                <w:shd w:val="clear" w:color="auto" w:fill="FFFFFF"/>
              </w:rPr>
              <w:t>з питань утвердження української національної та громадянської ідентичності при Чернігівській обласній державній адміністрації, до складу якої входять представники громадянського суспільства, волонтерських та ветеранських організацій, працівники сфери утвердження української національної та громадянської ідентичності, які беруть участь у реалізації державної політики та</w:t>
            </w:r>
            <w:r w:rsidRPr="00BB0336">
              <w:rPr>
                <w:rFonts w:ascii="Times New Roman" w:hAnsi="Times New Roman"/>
                <w:kern w:val="2"/>
                <w:sz w:val="24"/>
                <w:szCs w:val="24"/>
              </w:rPr>
              <w:t xml:space="preserve"> розробці програмних документів у сфері </w:t>
            </w:r>
            <w:r w:rsidRPr="00BB0336">
              <w:rPr>
                <w:rFonts w:ascii="Times New Roman" w:hAnsi="Times New Roman"/>
                <w:sz w:val="24"/>
                <w:szCs w:val="24"/>
                <w:shd w:val="clear" w:color="auto" w:fill="FFFFFF"/>
              </w:rPr>
              <w:t>утвердження української національної та громадянської ідентичності.</w:t>
            </w:r>
          </w:p>
          <w:p w:rsidR="005003E7" w:rsidRPr="00BB0336" w:rsidRDefault="005003E7" w:rsidP="00F0305B">
            <w:pPr>
              <w:ind w:firstLine="315"/>
              <w:jc w:val="both"/>
              <w:rPr>
                <w:rFonts w:ascii="Times New Roman" w:hAnsi="Times New Roman"/>
                <w:sz w:val="24"/>
                <w:szCs w:val="24"/>
                <w:shd w:val="clear" w:color="auto" w:fill="FFFFFF"/>
              </w:rPr>
            </w:pPr>
          </w:p>
          <w:p w:rsidR="005003E7" w:rsidRPr="00BB0336" w:rsidRDefault="005003E7" w:rsidP="00F0305B">
            <w:pPr>
              <w:ind w:firstLine="315"/>
              <w:jc w:val="both"/>
              <w:rPr>
                <w:rFonts w:ascii="Times New Roman" w:hAnsi="Times New Roman"/>
                <w:kern w:val="2"/>
                <w:sz w:val="24"/>
                <w:szCs w:val="24"/>
              </w:rPr>
            </w:pPr>
          </w:p>
        </w:tc>
      </w:tr>
      <w:tr w:rsidR="005003E7" w:rsidRPr="0081558C" w:rsidTr="00223EBB">
        <w:trPr>
          <w:trHeight w:val="20"/>
        </w:trPr>
        <w:tc>
          <w:tcPr>
            <w:tcW w:w="851" w:type="pct"/>
          </w:tcPr>
          <w:p w:rsidR="005003E7" w:rsidRPr="0081558C" w:rsidRDefault="005003E7" w:rsidP="00F0305B">
            <w:pPr>
              <w:pStyle w:val="a5"/>
              <w:spacing w:before="0"/>
              <w:ind w:right="-113" w:firstLine="0"/>
              <w:rPr>
                <w:rFonts w:ascii="Times New Roman" w:hAnsi="Times New Roman"/>
                <w:kern w:val="2"/>
                <w:sz w:val="24"/>
                <w:szCs w:val="24"/>
              </w:rPr>
            </w:pPr>
          </w:p>
        </w:tc>
        <w:tc>
          <w:tcPr>
            <w:tcW w:w="754" w:type="pct"/>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2) проведення заходів та реалізація проектів у сфері утвердження української національної та громадянської ідентичності за участю інститутів </w:t>
            </w:r>
            <w:r w:rsidRPr="0081558C">
              <w:rPr>
                <w:rFonts w:ascii="Times New Roman" w:hAnsi="Times New Roman"/>
                <w:kern w:val="2"/>
                <w:sz w:val="24"/>
                <w:szCs w:val="24"/>
              </w:rPr>
              <w:lastRenderedPageBreak/>
              <w:t xml:space="preserve">громадянського суспільства, фахівців у сфері утвердження української національної та громадянської ідентичності, ветеранів війни, волонтерів </w:t>
            </w:r>
            <w:r w:rsidRPr="0081558C">
              <w:rPr>
                <w:rFonts w:ascii="Times New Roman" w:hAnsi="Times New Roman"/>
                <w:kern w:val="2"/>
                <w:sz w:val="24"/>
                <w:szCs w:val="24"/>
                <w:shd w:val="clear" w:color="auto" w:fill="FFFFFF"/>
              </w:rPr>
              <w:t>та інших суб’єктів у зазначеній сфері</w:t>
            </w:r>
          </w:p>
        </w:tc>
        <w:tc>
          <w:tcPr>
            <w:tcW w:w="472" w:type="pct"/>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2023—2025</w:t>
            </w:r>
          </w:p>
        </w:tc>
        <w:tc>
          <w:tcPr>
            <w:tcW w:w="613" w:type="pct"/>
          </w:tcPr>
          <w:p w:rsidR="005003E7" w:rsidRPr="00E82327" w:rsidRDefault="005003E7" w:rsidP="00F0305B">
            <w:pPr>
              <w:pStyle w:val="a5"/>
              <w:spacing w:before="0"/>
              <w:ind w:right="-113" w:firstLine="0"/>
              <w:rPr>
                <w:rFonts w:ascii="Times New Roman" w:hAnsi="Times New Roman"/>
                <w:kern w:val="2"/>
                <w:sz w:val="24"/>
                <w:szCs w:val="24"/>
                <w:shd w:val="clear" w:color="auto" w:fill="FFFFFF"/>
              </w:rPr>
            </w:pPr>
            <w:r w:rsidRPr="0081558C">
              <w:rPr>
                <w:rFonts w:ascii="Times New Roman" w:hAnsi="Times New Roman"/>
                <w:kern w:val="2"/>
                <w:sz w:val="24"/>
                <w:szCs w:val="24"/>
              </w:rPr>
              <w:t xml:space="preserve">проведено (реалізовано) не менше 20 заходів та проектів всеукраїнського та регіонального рівня за участю інститутів </w:t>
            </w:r>
            <w:r w:rsidRPr="0081558C">
              <w:rPr>
                <w:rFonts w:ascii="Times New Roman" w:hAnsi="Times New Roman"/>
                <w:kern w:val="2"/>
                <w:sz w:val="24"/>
                <w:szCs w:val="24"/>
              </w:rPr>
              <w:lastRenderedPageBreak/>
              <w:t xml:space="preserve">громадянського суспільства, фахівців у сфері утвердження української національної та громадянської ідентичності, ветеранів війни, волонтерів </w:t>
            </w:r>
            <w:r w:rsidRPr="0081558C">
              <w:rPr>
                <w:rFonts w:ascii="Times New Roman" w:hAnsi="Times New Roman"/>
                <w:kern w:val="2"/>
                <w:sz w:val="24"/>
                <w:szCs w:val="24"/>
                <w:shd w:val="clear" w:color="auto" w:fill="FFFFFF"/>
              </w:rPr>
              <w:t>та інших суб’єктів у зазначеній сфері</w:t>
            </w:r>
          </w:p>
          <w:p w:rsidR="005003E7" w:rsidRPr="00E82327" w:rsidRDefault="005003E7" w:rsidP="00F0305B">
            <w:pPr>
              <w:pStyle w:val="a5"/>
              <w:spacing w:before="0"/>
              <w:ind w:right="-113" w:firstLine="0"/>
              <w:rPr>
                <w:rFonts w:ascii="Times New Roman" w:hAnsi="Times New Roman"/>
                <w:kern w:val="2"/>
                <w:sz w:val="24"/>
                <w:szCs w:val="24"/>
              </w:rPr>
            </w:pPr>
          </w:p>
        </w:tc>
        <w:tc>
          <w:tcPr>
            <w:tcW w:w="660" w:type="pct"/>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lastRenderedPageBreak/>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BB0336" w:rsidRDefault="005003E7" w:rsidP="00F0305B">
            <w:pPr>
              <w:pStyle w:val="a5"/>
              <w:spacing w:before="0"/>
              <w:ind w:firstLine="315"/>
              <w:jc w:val="both"/>
              <w:rPr>
                <w:rFonts w:ascii="Times New Roman" w:hAnsi="Times New Roman"/>
                <w:sz w:val="24"/>
                <w:szCs w:val="24"/>
              </w:rPr>
            </w:pPr>
            <w:r>
              <w:rPr>
                <w:rFonts w:ascii="Times New Roman" w:hAnsi="Times New Roman"/>
                <w:sz w:val="24"/>
                <w:szCs w:val="24"/>
              </w:rPr>
              <w:t>ЧОМЦ постійно співпрацює з громадськими та волонтерськими організаціями під час реалізації заходів.</w:t>
            </w:r>
          </w:p>
          <w:p w:rsidR="005003E7" w:rsidRDefault="005003E7" w:rsidP="00F0305B">
            <w:pPr>
              <w:pStyle w:val="a5"/>
              <w:spacing w:before="0"/>
              <w:ind w:firstLine="315"/>
              <w:jc w:val="both"/>
              <w:rPr>
                <w:rFonts w:ascii="Times New Roman" w:hAnsi="Times New Roman"/>
                <w:sz w:val="24"/>
                <w:szCs w:val="24"/>
              </w:rPr>
            </w:pPr>
            <w:r w:rsidRPr="00E67983">
              <w:rPr>
                <w:rFonts w:ascii="Times New Roman" w:hAnsi="Times New Roman"/>
                <w:sz w:val="24"/>
                <w:szCs w:val="24"/>
              </w:rPr>
              <w:t xml:space="preserve">Ніжинський державний університет імені Миколи Гоголя, який є центром реалізації молодіжних ініціатив, підтримки та популяризації волонтерського руху, активно співпрацює з міжнародними інституціями та громадськими організаціями. З нагоди </w:t>
            </w:r>
            <w:r w:rsidRPr="00E67983">
              <w:rPr>
                <w:rFonts w:ascii="Times New Roman" w:hAnsi="Times New Roman"/>
                <w:sz w:val="24"/>
                <w:szCs w:val="24"/>
              </w:rPr>
              <w:lastRenderedPageBreak/>
              <w:t xml:space="preserve">Міжнародного дня волонтерів, на базі університету відбувся Волонтерський форум «Платформа молодіжних змін через практики волонтерства: життєстійкість в дії», який проводився в рамках ініціативи зі створення центрів життєстійкості «Місце сили», яку впроваджує ряд громадських організацій, зокрема ГО «Лабораторія ініціативної молоді» та інші. </w:t>
            </w:r>
          </w:p>
          <w:p w:rsidR="005003E7" w:rsidRPr="00E67983" w:rsidRDefault="005003E7" w:rsidP="00F0305B">
            <w:pPr>
              <w:pStyle w:val="a5"/>
              <w:spacing w:before="0"/>
              <w:ind w:firstLine="315"/>
              <w:jc w:val="both"/>
              <w:rPr>
                <w:rFonts w:ascii="Times New Roman" w:hAnsi="Times New Roman"/>
                <w:sz w:val="24"/>
                <w:szCs w:val="24"/>
              </w:rPr>
            </w:pPr>
            <w:r>
              <w:rPr>
                <w:rFonts w:ascii="Times New Roman" w:hAnsi="Times New Roman"/>
                <w:sz w:val="24"/>
                <w:szCs w:val="24"/>
              </w:rPr>
              <w:t>В закладах освіти та культури проводяться заходи до державних свят та пам’ятних дат, до яких залучаються ветерани війни, волонтери.</w:t>
            </w:r>
          </w:p>
          <w:p w:rsidR="005003E7" w:rsidRPr="00BB0336" w:rsidRDefault="005003E7" w:rsidP="00F0305B">
            <w:pPr>
              <w:pStyle w:val="a5"/>
              <w:spacing w:before="0"/>
              <w:ind w:firstLine="315"/>
              <w:jc w:val="both"/>
              <w:rPr>
                <w:rFonts w:ascii="Times New Roman" w:hAnsi="Times New Roman"/>
                <w:i/>
                <w:kern w:val="2"/>
                <w:sz w:val="24"/>
                <w:szCs w:val="24"/>
              </w:rPr>
            </w:pPr>
          </w:p>
        </w:tc>
      </w:tr>
      <w:tr w:rsidR="005003E7" w:rsidRPr="0081558C" w:rsidTr="00223EBB">
        <w:trPr>
          <w:trHeight w:val="20"/>
        </w:trPr>
        <w:tc>
          <w:tcPr>
            <w:tcW w:w="851" w:type="pct"/>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17. Н</w:t>
            </w:r>
            <w:r w:rsidRPr="0081558C">
              <w:rPr>
                <w:rFonts w:ascii="Times New Roman" w:hAnsi="Times New Roman"/>
                <w:sz w:val="24"/>
                <w:szCs w:val="24"/>
                <w:shd w:val="clear" w:color="auto" w:fill="FFFFFF"/>
              </w:rPr>
              <w:t>адання фінансової, інформаційної, методичної, організаційної допомоги та інших видів державної підтримки інститутами громадянського суспільства на реалізацію проектів у сфері утвердження української національної та громадянської ідентичності</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надання фінансової, інформаційної, методичної, організаційної допомоги та інших видів державної підтримки інститутами громадянського суспільства на реалізацію проектів у сфері утвердження української національної та громадянської ідентичності</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щороку</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конкурс проектів у сфері утвердження української національної та громадянської ідентичності, розроблених інститутами громадянського суспільства</w:t>
            </w:r>
          </w:p>
        </w:tc>
        <w:tc>
          <w:tcPr>
            <w:tcW w:w="660" w:type="pct"/>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BB0336" w:rsidRDefault="005003E7" w:rsidP="00F0305B">
            <w:pPr>
              <w:pStyle w:val="a5"/>
              <w:spacing w:before="0"/>
              <w:ind w:firstLine="315"/>
              <w:jc w:val="both"/>
              <w:rPr>
                <w:rFonts w:ascii="Times New Roman" w:hAnsi="Times New Roman"/>
                <w:kern w:val="2"/>
                <w:sz w:val="24"/>
                <w:szCs w:val="24"/>
              </w:rPr>
            </w:pPr>
            <w:r w:rsidRPr="00BB0336">
              <w:rPr>
                <w:rFonts w:ascii="Times New Roman" w:hAnsi="Times New Roman"/>
                <w:kern w:val="2"/>
                <w:sz w:val="24"/>
                <w:szCs w:val="24"/>
              </w:rPr>
              <w:t xml:space="preserve">Згідно обласної цільової Програми національно-патріотичного виховання на 2021-2025 роки заплановано проведення конкурсу з визначення програм (проєктів, заходів) розвитку молоді та національно-патріотичного виховання, розроблених інститутами громадянського суспільства, для виконання (реалізації) яких надається фінансова підтримка з обласного бюджету. Проте у зв’язку із воєнним станом та безпековою ситуацією в області проведення конкурсу призупинено. </w:t>
            </w:r>
          </w:p>
        </w:tc>
      </w:tr>
      <w:tr w:rsidR="005003E7" w:rsidRPr="0081558C" w:rsidTr="00223EBB">
        <w:trPr>
          <w:trHeight w:val="20"/>
        </w:trPr>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18. З</w:t>
            </w:r>
            <w:r w:rsidRPr="0081558C">
              <w:rPr>
                <w:rFonts w:ascii="Times New Roman" w:hAnsi="Times New Roman"/>
                <w:sz w:val="24"/>
                <w:szCs w:val="24"/>
                <w:shd w:val="clear" w:color="auto" w:fill="FFFFFF"/>
              </w:rPr>
              <w:t xml:space="preserve">алучення інститутів </w:t>
            </w:r>
            <w:r w:rsidRPr="0081558C">
              <w:rPr>
                <w:rFonts w:ascii="Times New Roman" w:hAnsi="Times New Roman"/>
                <w:sz w:val="24"/>
                <w:szCs w:val="24"/>
                <w:shd w:val="clear" w:color="auto" w:fill="FFFFFF"/>
              </w:rPr>
              <w:lastRenderedPageBreak/>
              <w:t>громадянського суспільства до процесів формування єдиного інформаційно-просвітницького простору, в тому числі до створення онлайн-інструментів у напрямі утвердження української національної та громадянської ідентичності</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 xml:space="preserve">організація міжрегіональної </w:t>
            </w:r>
            <w:r w:rsidRPr="0081558C">
              <w:rPr>
                <w:rFonts w:ascii="Times New Roman" w:hAnsi="Times New Roman"/>
                <w:kern w:val="2"/>
                <w:sz w:val="24"/>
                <w:szCs w:val="24"/>
              </w:rPr>
              <w:lastRenderedPageBreak/>
              <w:t xml:space="preserve">співпраці щодо спільного з інститутами громадянського суспільства проведення заходів, спрямованих на формування єдиного інформаційно-просвітницького простору </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2023—2025</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створено онлайн-</w:t>
            </w:r>
            <w:r w:rsidRPr="0081558C">
              <w:rPr>
                <w:rFonts w:ascii="Times New Roman" w:hAnsi="Times New Roman"/>
                <w:kern w:val="2"/>
                <w:sz w:val="24"/>
                <w:szCs w:val="24"/>
              </w:rPr>
              <w:lastRenderedPageBreak/>
              <w:t>інструменти у напрямі утвердження української національної та громадянської ідентичності</w:t>
            </w:r>
          </w:p>
        </w:tc>
        <w:tc>
          <w:tcPr>
            <w:tcW w:w="660" w:type="pct"/>
            <w:hideMark/>
          </w:tcPr>
          <w:p w:rsidR="005003E7" w:rsidRPr="00E82327"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lastRenderedPageBreak/>
              <w:t>Мінмолодьспорт</w:t>
            </w:r>
            <w:r w:rsidRPr="0081558C">
              <w:rPr>
                <w:rFonts w:ascii="Times New Roman" w:hAnsi="Times New Roman"/>
                <w:kern w:val="2"/>
                <w:sz w:val="24"/>
                <w:szCs w:val="24"/>
              </w:rPr>
              <w:br/>
              <w:t>МКІП</w:t>
            </w:r>
            <w:r w:rsidRPr="0081558C">
              <w:rPr>
                <w:rFonts w:ascii="Times New Roman" w:hAnsi="Times New Roman"/>
                <w:kern w:val="2"/>
                <w:sz w:val="24"/>
                <w:szCs w:val="24"/>
              </w:rPr>
              <w:br/>
            </w:r>
            <w:r w:rsidRPr="0081558C">
              <w:rPr>
                <w:rFonts w:ascii="Times New Roman" w:hAnsi="Times New Roman"/>
                <w:kern w:val="2"/>
                <w:sz w:val="24"/>
                <w:szCs w:val="24"/>
              </w:rPr>
              <w:lastRenderedPageBreak/>
              <w:t>Міноборони</w:t>
            </w:r>
            <w:r w:rsidRPr="0081558C">
              <w:rPr>
                <w:rFonts w:ascii="Times New Roman" w:hAnsi="Times New Roman"/>
                <w:kern w:val="2"/>
                <w:sz w:val="24"/>
                <w:szCs w:val="24"/>
              </w:rPr>
              <w:br/>
              <w:t>МОН</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spacing w:val="4"/>
                <w:kern w:val="2"/>
                <w:sz w:val="24"/>
                <w:szCs w:val="24"/>
              </w:rPr>
              <w:br/>
              <w:t>органи місцевого</w:t>
            </w:r>
            <w:r w:rsidRPr="0081558C">
              <w:rPr>
                <w:rFonts w:ascii="Times New Roman" w:hAnsi="Times New Roman"/>
                <w:kern w:val="2"/>
                <w:sz w:val="24"/>
                <w:szCs w:val="24"/>
              </w:rPr>
              <w:t xml:space="preserve"> самоврядування (за згодою)</w:t>
            </w: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tc>
        <w:tc>
          <w:tcPr>
            <w:tcW w:w="1650" w:type="pct"/>
          </w:tcPr>
          <w:p w:rsidR="005003E7" w:rsidRPr="00BB0336" w:rsidRDefault="005003E7" w:rsidP="00F0305B">
            <w:pPr>
              <w:pStyle w:val="a5"/>
              <w:spacing w:before="0"/>
              <w:ind w:right="-113" w:firstLine="315"/>
              <w:jc w:val="both"/>
              <w:rPr>
                <w:rFonts w:ascii="Times New Roman" w:hAnsi="Times New Roman"/>
                <w:kern w:val="2"/>
                <w:sz w:val="24"/>
                <w:szCs w:val="24"/>
              </w:rPr>
            </w:pPr>
          </w:p>
        </w:tc>
      </w:tr>
      <w:tr w:rsidR="005003E7" w:rsidRPr="0081558C" w:rsidTr="0081558C">
        <w:trPr>
          <w:trHeight w:val="20"/>
        </w:trPr>
        <w:tc>
          <w:tcPr>
            <w:tcW w:w="5000" w:type="pct"/>
            <w:gridSpan w:val="6"/>
            <w:hideMark/>
          </w:tcPr>
          <w:p w:rsidR="005003E7" w:rsidRPr="00BB0336" w:rsidRDefault="005003E7" w:rsidP="00F0305B">
            <w:pPr>
              <w:pStyle w:val="a5"/>
              <w:spacing w:before="0"/>
              <w:ind w:left="-109" w:firstLine="315"/>
              <w:jc w:val="both"/>
              <w:rPr>
                <w:rFonts w:ascii="Times New Roman" w:hAnsi="Times New Roman"/>
                <w:sz w:val="24"/>
                <w:szCs w:val="24"/>
                <w:shd w:val="clear" w:color="auto" w:fill="FFFFFF"/>
              </w:rPr>
            </w:pPr>
            <w:r w:rsidRPr="00BB0336">
              <w:rPr>
                <w:rFonts w:ascii="Times New Roman" w:hAnsi="Times New Roman"/>
                <w:i/>
                <w:iCs/>
                <w:kern w:val="2"/>
                <w:sz w:val="24"/>
                <w:szCs w:val="24"/>
              </w:rPr>
              <w:lastRenderedPageBreak/>
              <w:t xml:space="preserve">Пріоритетний напрям 3. </w:t>
            </w:r>
            <w:r w:rsidRPr="00BB0336">
              <w:rPr>
                <w:rFonts w:ascii="Times New Roman" w:hAnsi="Times New Roman"/>
                <w:sz w:val="24"/>
                <w:szCs w:val="24"/>
                <w:shd w:val="clear" w:color="auto" w:fill="FFFFFF"/>
              </w:rPr>
              <w:t>Формування системи кадрового забезпечення сфери утвердження української національної та громадянської ідентичності</w:t>
            </w:r>
          </w:p>
          <w:p w:rsidR="005003E7" w:rsidRPr="00BB0336" w:rsidRDefault="005003E7" w:rsidP="00F0305B">
            <w:pPr>
              <w:pStyle w:val="a5"/>
              <w:spacing w:before="0"/>
              <w:ind w:firstLine="315"/>
              <w:jc w:val="both"/>
              <w:rPr>
                <w:rFonts w:ascii="Times New Roman" w:hAnsi="Times New Roman"/>
                <w:i/>
                <w:iCs/>
                <w:kern w:val="2"/>
                <w:sz w:val="24"/>
                <w:szCs w:val="24"/>
              </w:rPr>
            </w:pPr>
            <w:r w:rsidRPr="00BB0336">
              <w:rPr>
                <w:rFonts w:ascii="Times New Roman" w:hAnsi="Times New Roman"/>
                <w:i/>
                <w:iCs/>
                <w:kern w:val="2"/>
                <w:sz w:val="24"/>
                <w:szCs w:val="24"/>
              </w:rPr>
              <w:t>Стратегічна ціль</w:t>
            </w:r>
            <w:r w:rsidRPr="00BB0336">
              <w:rPr>
                <w:rFonts w:ascii="Times New Roman" w:hAnsi="Times New Roman"/>
                <w:kern w:val="2"/>
                <w:sz w:val="24"/>
                <w:szCs w:val="24"/>
              </w:rPr>
              <w:t xml:space="preserve">. </w:t>
            </w:r>
            <w:r w:rsidRPr="00BB0336">
              <w:rPr>
                <w:rFonts w:ascii="Times New Roman" w:hAnsi="Times New Roman"/>
                <w:sz w:val="24"/>
                <w:szCs w:val="24"/>
                <w:shd w:val="clear" w:color="auto" w:fill="FFFFFF"/>
              </w:rPr>
              <w:t>Створення та розвиток системи підготовки фахівців у сфері утвердження української національної та громадянської ідентичності за напрямами національно-патріотичного, військово-патріотичного виховання та громадянської освіти</w:t>
            </w:r>
          </w:p>
        </w:tc>
      </w:tr>
      <w:tr w:rsidR="005003E7" w:rsidRPr="0081558C" w:rsidTr="0081558C">
        <w:trPr>
          <w:trHeight w:val="3286"/>
        </w:trPr>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19. Ф</w:t>
            </w:r>
            <w:r w:rsidRPr="0081558C">
              <w:rPr>
                <w:rFonts w:ascii="Times New Roman" w:hAnsi="Times New Roman"/>
                <w:sz w:val="24"/>
                <w:szCs w:val="24"/>
                <w:shd w:val="clear" w:color="auto" w:fill="FFFFFF"/>
              </w:rPr>
              <w:t>ормування системи підготовки, перепідготовки та підвищення кваліфікації фахівців у сфері утвердження української національної та громадянської ідентичності</w:t>
            </w:r>
          </w:p>
        </w:tc>
        <w:tc>
          <w:tcPr>
            <w:tcW w:w="754" w:type="pct"/>
            <w:tcBorders>
              <w:bottom w:val="single" w:sz="4" w:space="0" w:color="auto"/>
            </w:tcBorders>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3) здійснення заходів з підготовки виховників, залучених до реалізації Всеукраїнської дитячо-юнацької військово-патріотичної гри “Сокіл” </w:t>
            </w:r>
            <w:r w:rsidRPr="0081558C">
              <w:rPr>
                <w:rFonts w:ascii="Times New Roman" w:hAnsi="Times New Roman"/>
                <w:kern w:val="2"/>
                <w:sz w:val="24"/>
                <w:szCs w:val="24"/>
                <w:lang w:eastAsia="en-US"/>
              </w:rPr>
              <w:t>(</w:t>
            </w:r>
            <w:r w:rsidRPr="0081558C">
              <w:rPr>
                <w:rFonts w:ascii="Times New Roman" w:hAnsi="Times New Roman"/>
                <w:kern w:val="2"/>
                <w:sz w:val="24"/>
                <w:szCs w:val="24"/>
              </w:rPr>
              <w:t>“</w:t>
            </w:r>
            <w:r w:rsidRPr="0081558C">
              <w:rPr>
                <w:rFonts w:ascii="Times New Roman" w:hAnsi="Times New Roman"/>
                <w:kern w:val="2"/>
                <w:sz w:val="24"/>
                <w:szCs w:val="24"/>
                <w:lang w:eastAsia="en-US"/>
              </w:rPr>
              <w:t>Джура</w:t>
            </w:r>
            <w:r w:rsidRPr="0081558C">
              <w:rPr>
                <w:rFonts w:ascii="Times New Roman" w:hAnsi="Times New Roman"/>
                <w:kern w:val="2"/>
                <w:sz w:val="24"/>
                <w:szCs w:val="24"/>
              </w:rPr>
              <w:t>”</w:t>
            </w:r>
            <w:r w:rsidRPr="0081558C">
              <w:rPr>
                <w:rFonts w:ascii="Times New Roman" w:hAnsi="Times New Roman"/>
                <w:kern w:val="2"/>
                <w:sz w:val="24"/>
                <w:szCs w:val="24"/>
                <w:lang w:eastAsia="en-US"/>
              </w:rPr>
              <w:t>)</w:t>
            </w:r>
          </w:p>
        </w:tc>
        <w:tc>
          <w:tcPr>
            <w:tcW w:w="472" w:type="pct"/>
            <w:tcBorders>
              <w:bottom w:val="single" w:sz="4" w:space="0" w:color="auto"/>
            </w:tcBorders>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2023—2025</w:t>
            </w:r>
          </w:p>
        </w:tc>
        <w:tc>
          <w:tcPr>
            <w:tcW w:w="613" w:type="pct"/>
            <w:tcBorders>
              <w:bottom w:val="single" w:sz="4" w:space="0" w:color="auto"/>
            </w:tcBorders>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не менше трьох заходів всеукраїнського та регіонального рівня</w:t>
            </w:r>
          </w:p>
        </w:tc>
        <w:tc>
          <w:tcPr>
            <w:tcW w:w="660" w:type="pct"/>
            <w:tcBorders>
              <w:bottom w:val="single" w:sz="4" w:space="0" w:color="auto"/>
            </w:tcBorders>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МОН</w:t>
            </w:r>
            <w:r w:rsidRPr="0081558C">
              <w:rPr>
                <w:rFonts w:ascii="Times New Roman" w:hAnsi="Times New Roman"/>
                <w:kern w:val="2"/>
                <w:sz w:val="24"/>
                <w:szCs w:val="24"/>
              </w:rPr>
              <w:b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Borders>
              <w:bottom w:val="single" w:sz="4" w:space="0" w:color="auto"/>
            </w:tcBorders>
          </w:tcPr>
          <w:p w:rsidR="005003E7" w:rsidRPr="00BB0336" w:rsidRDefault="005003E7" w:rsidP="00F0305B">
            <w:pPr>
              <w:ind w:firstLine="315"/>
              <w:contextualSpacing/>
              <w:jc w:val="both"/>
              <w:rPr>
                <w:rFonts w:ascii="Times New Roman" w:eastAsia="Calibri" w:hAnsi="Times New Roman"/>
                <w:sz w:val="24"/>
                <w:szCs w:val="24"/>
              </w:rPr>
            </w:pPr>
            <w:r w:rsidRPr="00BB0336">
              <w:rPr>
                <w:rFonts w:ascii="Times New Roman" w:hAnsi="Times New Roman"/>
                <w:sz w:val="24"/>
                <w:szCs w:val="24"/>
              </w:rPr>
              <w:t xml:space="preserve">29 лютого 2024 року в рамках обласного семінару, проведеного в </w:t>
            </w:r>
            <w:r w:rsidRPr="00BB0336">
              <w:rPr>
                <w:rFonts w:ascii="Times New Roman" w:eastAsia="Calibri" w:hAnsi="Times New Roman"/>
                <w:sz w:val="24"/>
                <w:szCs w:val="24"/>
              </w:rPr>
              <w:t>online-режимі, педагогами комунального позашкільного навчального закладу «Центр національно-патріотичного виховання, туризму та краєзнавства учнівської молоді» (далі – Центр НПВТКУМ) було надано організаційно-методичну допомогу щодо проведення початкових і І етапів Всеукраїнської дитячо-юнацької військово-патріотичної гри «Сокіл» («Джура») в територіальних громадах області.</w:t>
            </w:r>
          </w:p>
          <w:p w:rsidR="005003E7" w:rsidRPr="00BB0336" w:rsidRDefault="005003E7" w:rsidP="00F0305B">
            <w:pPr>
              <w:ind w:firstLine="315"/>
              <w:contextualSpacing/>
              <w:jc w:val="both"/>
              <w:rPr>
                <w:rFonts w:ascii="Times New Roman" w:hAnsi="Times New Roman"/>
                <w:sz w:val="24"/>
                <w:szCs w:val="24"/>
              </w:rPr>
            </w:pPr>
            <w:r w:rsidRPr="00BB0336">
              <w:rPr>
                <w:rFonts w:ascii="Times New Roman" w:eastAsia="Calibri" w:hAnsi="Times New Roman"/>
                <w:sz w:val="24"/>
                <w:szCs w:val="24"/>
              </w:rPr>
              <w:t xml:space="preserve">15 травня 2024 року у форматі Zoom-конференції відбувся установчий семінар для керівників роїв-переможців І етапу Гри. Обговорено </w:t>
            </w:r>
            <w:r w:rsidRPr="00BB0336">
              <w:rPr>
                <w:rFonts w:ascii="Times New Roman" w:hAnsi="Times New Roman"/>
                <w:sz w:val="24"/>
                <w:szCs w:val="24"/>
              </w:rPr>
              <w:t>ключові моменти участі роїв в online-конкурсах ІІ (обласного) етапу Гри із застосуванням і</w:t>
            </w:r>
            <w:r>
              <w:rPr>
                <w:rFonts w:ascii="Times New Roman" w:hAnsi="Times New Roman"/>
                <w:sz w:val="24"/>
                <w:szCs w:val="24"/>
              </w:rPr>
              <w:t>нструментарію Google Classroom.</w:t>
            </w:r>
          </w:p>
          <w:p w:rsidR="005003E7" w:rsidRPr="00BB0336" w:rsidRDefault="005003E7" w:rsidP="00F0305B">
            <w:pPr>
              <w:ind w:firstLine="315"/>
              <w:jc w:val="both"/>
              <w:rPr>
                <w:rFonts w:ascii="Times New Roman" w:hAnsi="Times New Roman"/>
                <w:sz w:val="24"/>
                <w:szCs w:val="24"/>
              </w:rPr>
            </w:pPr>
            <w:r w:rsidRPr="00BB0336">
              <w:rPr>
                <w:rFonts w:ascii="Times New Roman" w:hAnsi="Times New Roman"/>
                <w:sz w:val="24"/>
                <w:szCs w:val="24"/>
              </w:rPr>
              <w:t xml:space="preserve">24 грудня 2024 року </w:t>
            </w:r>
            <w:r w:rsidRPr="00BB0336">
              <w:rPr>
                <w:rFonts w:ascii="Times New Roman" w:eastAsia="Calibri" w:hAnsi="Times New Roman"/>
                <w:sz w:val="24"/>
                <w:szCs w:val="24"/>
              </w:rPr>
              <w:t>Центром НПВТКУМ</w:t>
            </w:r>
            <w:r w:rsidRPr="00BB0336">
              <w:rPr>
                <w:rFonts w:ascii="Times New Roman" w:hAnsi="Times New Roman"/>
                <w:sz w:val="24"/>
                <w:szCs w:val="24"/>
              </w:rPr>
              <w:t xml:space="preserve"> Управління освіти і науки Чернігівської обласної державної адміністрації проведено перший модуль обласного вишкільного курсу «Школа виховників джур» за темою «Всеукраїнська дитячо-юнацька військово-патріотична гра «Сокіл» («Джура») в національно-патріотичному вихованні учнівської молоді». У вебінарі взяли участь 48 педагогів з Ніжинської, Новгород-Сіверської, Семенівської та Сновської територіальних громад Чернігівської області.</w:t>
            </w:r>
          </w:p>
          <w:p w:rsidR="005003E7" w:rsidRPr="00BB0336" w:rsidRDefault="005003E7" w:rsidP="00F0305B">
            <w:pPr>
              <w:ind w:firstLine="315"/>
              <w:jc w:val="both"/>
              <w:rPr>
                <w:rFonts w:ascii="Times New Roman" w:hAnsi="Times New Roman"/>
                <w:sz w:val="24"/>
                <w:szCs w:val="24"/>
              </w:rPr>
            </w:pPr>
            <w:r w:rsidRPr="00BB0336">
              <w:rPr>
                <w:rFonts w:ascii="Times New Roman" w:hAnsi="Times New Roman"/>
                <w:sz w:val="24"/>
                <w:szCs w:val="24"/>
              </w:rPr>
              <w:t xml:space="preserve">Під час заходу розглянуто питання щодо </w:t>
            </w:r>
            <w:r w:rsidRPr="00BB0336">
              <w:rPr>
                <w:rFonts w:ascii="Times New Roman" w:hAnsi="Times New Roman"/>
                <w:sz w:val="24"/>
                <w:szCs w:val="24"/>
              </w:rPr>
              <w:lastRenderedPageBreak/>
              <w:t>виховного ідеалу гри «Сокіл» («Джура»), стратегії розвитку гри, вишкільної системи, форм роботи з дітьми впродовж навчального року, співпраці з громадськими організаціями тощо. Виховники прослухали теоретичну інформацію та методичні поради, які стануть їм в нагоді при створенні роїв та куренів, для організації гри «Сокіл» («Джура») в закладі освіти та при підготовці і проведенні фінальних етапів гри.</w:t>
            </w:r>
          </w:p>
        </w:tc>
      </w:tr>
      <w:tr w:rsidR="005003E7" w:rsidRPr="0081558C" w:rsidTr="00223EBB">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23. У</w:t>
            </w:r>
            <w:r w:rsidRPr="0081558C">
              <w:rPr>
                <w:rFonts w:ascii="Times New Roman" w:hAnsi="Times New Roman"/>
                <w:sz w:val="24"/>
                <w:szCs w:val="24"/>
                <w:shd w:val="clear" w:color="auto" w:fill="FFFFFF"/>
              </w:rPr>
              <w:t>досконалення компетентностей, знань, умінь та навичок фахівців у сфері утвердження української національної та громадянської ідентичності шляхом неформальної освіти</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здійснення заходів та реалізація проектів, спрямованих на удосконалення компетентностей, знань, умінь та навичок фахівців у сфері утвердження української національної та громадянської ідентичності</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2024—2025</w:t>
            </w:r>
          </w:p>
        </w:tc>
        <w:tc>
          <w:tcPr>
            <w:tcW w:w="613" w:type="pct"/>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проведено не менше трьох заходів всеукраїнського та регіонального рівня</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Default="005003E7" w:rsidP="00F0305B">
            <w:pPr>
              <w:pStyle w:val="a5"/>
              <w:spacing w:before="0"/>
              <w:ind w:firstLine="315"/>
              <w:jc w:val="both"/>
              <w:rPr>
                <w:rFonts w:ascii="Times New Roman" w:hAnsi="Times New Roman"/>
                <w:kern w:val="2"/>
                <w:sz w:val="24"/>
                <w:szCs w:val="24"/>
              </w:rPr>
            </w:pPr>
            <w:r w:rsidRPr="00BB0336">
              <w:rPr>
                <w:rFonts w:ascii="Times New Roman" w:hAnsi="Times New Roman"/>
                <w:kern w:val="2"/>
                <w:sz w:val="24"/>
                <w:szCs w:val="24"/>
              </w:rPr>
              <w:t>Спеціаліст Департаменту сім</w:t>
            </w:r>
            <w:r w:rsidRPr="00E82327">
              <w:rPr>
                <w:rFonts w:ascii="Times New Roman" w:hAnsi="Times New Roman"/>
                <w:kern w:val="2"/>
                <w:sz w:val="24"/>
                <w:szCs w:val="24"/>
              </w:rPr>
              <w:t>’</w:t>
            </w:r>
            <w:r w:rsidRPr="00BB0336">
              <w:rPr>
                <w:rFonts w:ascii="Times New Roman" w:hAnsi="Times New Roman"/>
                <w:kern w:val="2"/>
                <w:sz w:val="24"/>
                <w:szCs w:val="24"/>
              </w:rPr>
              <w:t xml:space="preserve">ї, молоді та спорту Чернігівської ОДА, який відповідає за напрямок утвердження української національної та громадянської ідентичності, протягом 2024 року брав участь у Всеукраїнському семінарі-тренінгу «Співпраця» (м.Львів) та пройшов програму підвищення кваліфікації  фахівців у сфері утвердження української національної та громадянської ідентичності (м.Рівне). </w:t>
            </w:r>
          </w:p>
          <w:p w:rsidR="005003E7" w:rsidRPr="00734A07" w:rsidRDefault="005003E7" w:rsidP="00F0305B">
            <w:pPr>
              <w:ind w:firstLine="315"/>
              <w:jc w:val="both"/>
              <w:rPr>
                <w:rFonts w:ascii="Times New Roman" w:hAnsi="Times New Roman"/>
                <w:sz w:val="24"/>
                <w:szCs w:val="24"/>
              </w:rPr>
            </w:pPr>
            <w:r w:rsidRPr="00734A07">
              <w:rPr>
                <w:rFonts w:ascii="Times New Roman" w:hAnsi="Times New Roman"/>
                <w:sz w:val="24"/>
                <w:szCs w:val="24"/>
              </w:rPr>
              <w:t xml:space="preserve">У ЧОІППО ім. К.Д. Ушинського під час підвищення кваліфікації за програмами для заступників директорів з виховної роботи, педагогів-організаторів, учителів початкових класів закладів загальної середньої освіти, учителів мистецької освітньої галузі, педагогічних працівників закладів позашкільної освіти області проведено лекційні, семінарські, практичні заняття: «Національно-патріотичне виховання в </w:t>
            </w:r>
            <w:r w:rsidRPr="00734A07">
              <w:rPr>
                <w:rFonts w:ascii="Times New Roman" w:hAnsi="Times New Roman"/>
                <w:sz w:val="24"/>
                <w:szCs w:val="24"/>
              </w:rPr>
              <w:lastRenderedPageBreak/>
              <w:t xml:space="preserve">контексті історії незалежної України», «Мінна безпека: знання, що рятують життя», «Інформаційна безпека в умовах війни», «Домедична допомога в умовах бойових дій (тактична медицина)», «Українське мистецтво як головна складова національно-культурного виховання», «Традиційне декоративно-ужиткове мистецтво – невід’ємна складова сучасної української культури», «Сучасне вуличне мистецтво під час російсько-української війни», «Виховання ціннісних орієнтацій у сфері мистецтва», «Варіації композицій «Символи України» на уроках образотворчого мистецтва», «Українські наративи проти російської пропаганди і маніпуляцій на уроках історії», «Декомунізація в Україні», «Радянська політика творення ідентичності та основні інструменти формування «нової людини»», «Культурна ідентичність України», «Діячки культури Розстріляного відродження та дисидентського руху», «Мова, історія, культура, релігія: український вимір» тощо. </w:t>
            </w:r>
          </w:p>
        </w:tc>
      </w:tr>
      <w:tr w:rsidR="005003E7" w:rsidRPr="0081558C" w:rsidTr="00322980">
        <w:trPr>
          <w:trHeight w:val="20"/>
        </w:trPr>
        <w:tc>
          <w:tcPr>
            <w:tcW w:w="5000" w:type="pct"/>
            <w:gridSpan w:val="6"/>
            <w:hideMark/>
          </w:tcPr>
          <w:p w:rsidR="005003E7" w:rsidRPr="00BB0336" w:rsidRDefault="005003E7" w:rsidP="00F0305B">
            <w:pPr>
              <w:pStyle w:val="a5"/>
              <w:spacing w:before="0"/>
              <w:ind w:left="-109" w:firstLine="315"/>
              <w:jc w:val="both"/>
              <w:rPr>
                <w:rFonts w:ascii="Times New Roman" w:hAnsi="Times New Roman"/>
                <w:sz w:val="24"/>
                <w:szCs w:val="24"/>
                <w:shd w:val="clear" w:color="auto" w:fill="FFFFFF"/>
              </w:rPr>
            </w:pPr>
            <w:r w:rsidRPr="00BB0336">
              <w:rPr>
                <w:rFonts w:ascii="Times New Roman" w:hAnsi="Times New Roman"/>
                <w:i/>
                <w:iCs/>
                <w:kern w:val="2"/>
                <w:sz w:val="24"/>
                <w:szCs w:val="24"/>
              </w:rPr>
              <w:lastRenderedPageBreak/>
              <w:t>Пріоритетний напрям 4</w:t>
            </w:r>
            <w:r w:rsidRPr="00BB0336">
              <w:rPr>
                <w:rFonts w:ascii="Times New Roman" w:hAnsi="Times New Roman"/>
                <w:kern w:val="2"/>
                <w:sz w:val="24"/>
                <w:szCs w:val="24"/>
              </w:rPr>
              <w:t xml:space="preserve">. </w:t>
            </w:r>
            <w:r w:rsidRPr="00BB0336">
              <w:rPr>
                <w:rFonts w:ascii="Times New Roman" w:hAnsi="Times New Roman"/>
                <w:sz w:val="24"/>
                <w:szCs w:val="24"/>
                <w:shd w:val="clear" w:color="auto" w:fill="FFFFFF"/>
              </w:rPr>
              <w:t>Сприяння розвитку інфраструктури у сфері утвердження української національної та громадянської ідентичності</w:t>
            </w:r>
          </w:p>
          <w:p w:rsidR="005003E7" w:rsidRPr="00BB0336" w:rsidRDefault="005003E7" w:rsidP="00F0305B">
            <w:pPr>
              <w:pStyle w:val="a5"/>
              <w:spacing w:before="0"/>
              <w:ind w:firstLine="315"/>
              <w:jc w:val="both"/>
              <w:rPr>
                <w:rFonts w:ascii="Times New Roman" w:hAnsi="Times New Roman"/>
                <w:i/>
                <w:iCs/>
                <w:kern w:val="2"/>
                <w:sz w:val="24"/>
                <w:szCs w:val="24"/>
              </w:rPr>
            </w:pPr>
            <w:r w:rsidRPr="00BB0336">
              <w:rPr>
                <w:rFonts w:ascii="Times New Roman" w:hAnsi="Times New Roman"/>
                <w:i/>
                <w:iCs/>
                <w:kern w:val="2"/>
                <w:sz w:val="24"/>
                <w:szCs w:val="24"/>
              </w:rPr>
              <w:t>Стратегічна ціль</w:t>
            </w:r>
            <w:r w:rsidRPr="00BB0336">
              <w:rPr>
                <w:rFonts w:ascii="Times New Roman" w:hAnsi="Times New Roman"/>
                <w:kern w:val="2"/>
                <w:sz w:val="24"/>
                <w:szCs w:val="24"/>
              </w:rPr>
              <w:t xml:space="preserve">. </w:t>
            </w:r>
            <w:r w:rsidRPr="00BB0336">
              <w:rPr>
                <w:rFonts w:ascii="Times New Roman" w:hAnsi="Times New Roman"/>
                <w:sz w:val="24"/>
                <w:szCs w:val="24"/>
                <w:shd w:val="clear" w:color="auto" w:fill="FFFFFF"/>
              </w:rPr>
              <w:t>Забезпечення умов створення та розвитку інфраструктури у сфері утвердження української національної та громадянської ідентичності, об’єднаної в ефективну систему, що популяризує суспільно-державні (національні) цінності</w:t>
            </w:r>
          </w:p>
        </w:tc>
      </w:tr>
      <w:tr w:rsidR="005003E7" w:rsidRPr="0081558C" w:rsidTr="00223EBB">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24. З</w:t>
            </w:r>
            <w:r w:rsidRPr="0081558C">
              <w:rPr>
                <w:rFonts w:ascii="Times New Roman" w:hAnsi="Times New Roman"/>
                <w:sz w:val="24"/>
                <w:szCs w:val="24"/>
                <w:shd w:val="clear" w:color="auto" w:fill="FFFFFF"/>
              </w:rPr>
              <w:t xml:space="preserve">абезпечення сприятливих умов створення та розвитку інфраструктури з утвердження </w:t>
            </w:r>
            <w:r w:rsidRPr="0081558C">
              <w:rPr>
                <w:rFonts w:ascii="Times New Roman" w:hAnsi="Times New Roman"/>
                <w:sz w:val="24"/>
                <w:szCs w:val="24"/>
                <w:shd w:val="clear" w:color="auto" w:fill="FFFFFF"/>
              </w:rPr>
              <w:lastRenderedPageBreak/>
              <w:t>української національної та громадянської ідентичності в регіонах України</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 xml:space="preserve">1) забезпечення умов для створення та розвитку закладів сфери утвердження української </w:t>
            </w:r>
            <w:r w:rsidRPr="0081558C">
              <w:rPr>
                <w:rFonts w:ascii="Times New Roman" w:hAnsi="Times New Roman"/>
                <w:kern w:val="2"/>
                <w:sz w:val="24"/>
                <w:szCs w:val="24"/>
              </w:rPr>
              <w:lastRenderedPageBreak/>
              <w:t>національної та громадянської ідентичності в регіонах</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2024—2025</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затверджено методичні рекомендації</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МОН</w:t>
            </w:r>
            <w:r w:rsidRPr="0081558C">
              <w:rPr>
                <w:rFonts w:ascii="Times New Roman" w:hAnsi="Times New Roman"/>
                <w:kern w:val="2"/>
                <w:sz w:val="24"/>
                <w:szCs w:val="24"/>
              </w:rPr>
              <w:br/>
              <w:t>МКІП</w:t>
            </w:r>
            <w:r w:rsidRPr="0081558C">
              <w:rPr>
                <w:rFonts w:ascii="Times New Roman" w:hAnsi="Times New Roman"/>
                <w:kern w:val="2"/>
                <w:sz w:val="24"/>
                <w:szCs w:val="24"/>
              </w:rPr>
              <w:br/>
              <w:t xml:space="preserve">обласні, Київська міська </w:t>
            </w:r>
            <w:r w:rsidRPr="0081558C">
              <w:rPr>
                <w:rFonts w:ascii="Times New Roman" w:hAnsi="Times New Roman"/>
                <w:kern w:val="2"/>
                <w:sz w:val="24"/>
                <w:szCs w:val="24"/>
              </w:rPr>
              <w:lastRenderedPageBreak/>
              <w:t>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8D4999" w:rsidRDefault="005003E7" w:rsidP="00F0305B">
            <w:pPr>
              <w:pStyle w:val="a5"/>
              <w:spacing w:before="0"/>
              <w:ind w:firstLine="315"/>
              <w:jc w:val="both"/>
              <w:rPr>
                <w:rFonts w:ascii="Times New Roman" w:hAnsi="Times New Roman"/>
                <w:kern w:val="2"/>
                <w:sz w:val="24"/>
                <w:szCs w:val="24"/>
              </w:rPr>
            </w:pPr>
            <w:r w:rsidRPr="008D4999">
              <w:rPr>
                <w:rStyle w:val="relative"/>
                <w:rFonts w:ascii="Times New Roman" w:hAnsi="Times New Roman"/>
                <w:sz w:val="24"/>
              </w:rPr>
              <w:lastRenderedPageBreak/>
              <w:t>У Чернігівській області активно впроваджуються заходи для розвитку закладів, що сприяють утвердженню української національної та громадянської ідентичності.</w:t>
            </w:r>
            <w:r w:rsidR="006F6053">
              <w:rPr>
                <w:rStyle w:val="relative"/>
                <w:rFonts w:ascii="Times New Roman" w:hAnsi="Times New Roman"/>
                <w:sz w:val="24"/>
              </w:rPr>
              <w:t xml:space="preserve"> </w:t>
            </w:r>
            <w:r w:rsidRPr="008D4999">
              <w:rPr>
                <w:rStyle w:val="relative"/>
                <w:rFonts w:ascii="Times New Roman" w:hAnsi="Times New Roman"/>
                <w:sz w:val="24"/>
              </w:rPr>
              <w:t xml:space="preserve">Ці ініціативи відповідають </w:t>
            </w:r>
            <w:r w:rsidRPr="008D4999">
              <w:rPr>
                <w:rStyle w:val="relative"/>
                <w:rFonts w:ascii="Times New Roman" w:hAnsi="Times New Roman"/>
                <w:sz w:val="24"/>
              </w:rPr>
              <w:lastRenderedPageBreak/>
              <w:t>державній політиці та стратегічним документам, спрямованим на зміцнення національної свідомості.</w:t>
            </w:r>
          </w:p>
        </w:tc>
      </w:tr>
      <w:tr w:rsidR="005003E7" w:rsidRPr="0081558C" w:rsidTr="00223EBB">
        <w:trPr>
          <w:trHeight w:val="20"/>
        </w:trPr>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 xml:space="preserve">25. </w:t>
            </w:r>
            <w:bookmarkStart w:id="8" w:name="_Hlk144476080"/>
            <w:r w:rsidRPr="0081558C">
              <w:rPr>
                <w:rFonts w:ascii="Times New Roman" w:hAnsi="Times New Roman"/>
                <w:kern w:val="2"/>
                <w:sz w:val="24"/>
                <w:szCs w:val="24"/>
              </w:rPr>
              <w:t>С</w:t>
            </w:r>
            <w:r w:rsidRPr="0081558C">
              <w:rPr>
                <w:rFonts w:ascii="Times New Roman" w:hAnsi="Times New Roman"/>
                <w:sz w:val="24"/>
                <w:szCs w:val="24"/>
                <w:shd w:val="clear" w:color="auto" w:fill="FFFFFF"/>
              </w:rPr>
              <w:t>творення та розвиток національно-патріотичних, військово-патріотичних осередків виховання дітей та молоді у закладах сфери утвердження української національної та громадянської ідентичності у тісній співпраці з інститутами громадянського суспільства</w:t>
            </w:r>
            <w:bookmarkEnd w:id="8"/>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розроблення методичних рекомендацій щодо створення та діяльності відповідних осередків</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затверджено методичні рекомендації</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МОН</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МКІП</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8D4999" w:rsidRDefault="005003E7" w:rsidP="00F0305B">
            <w:pPr>
              <w:pStyle w:val="af0"/>
              <w:spacing w:before="0" w:beforeAutospacing="0" w:after="0" w:afterAutospacing="0"/>
              <w:ind w:firstLine="318"/>
              <w:jc w:val="both"/>
            </w:pPr>
            <w:r>
              <w:rPr>
                <w:rFonts w:ascii="Cambria Math" w:hAnsi="Cambria Math" w:cs="Cambria Math"/>
              </w:rPr>
              <w:t>​</w:t>
            </w:r>
            <w:r w:rsidRPr="008D4999">
              <w:rPr>
                <w:rStyle w:val="relative"/>
              </w:rPr>
              <w:t>У Чернігівській області активно здійснюється створення та розвиток національно-патріотичних і військово-патріотичних осередків для дітей та молоді.</w:t>
            </w:r>
            <w:r w:rsidR="006F6053">
              <w:rPr>
                <w:rStyle w:val="relative"/>
              </w:rPr>
              <w:t xml:space="preserve"> </w:t>
            </w:r>
            <w:r w:rsidRPr="008D4999">
              <w:rPr>
                <w:rStyle w:val="relative"/>
              </w:rPr>
              <w:t>Ця діяльність відбувається в закладах, спрямованих на утвердження української національної та громадянської ідентичності, у тісній співпраці з інститутами громадянського суспільства.</w:t>
            </w:r>
            <w:r w:rsidRPr="008D4999">
              <w:t>​</w:t>
            </w:r>
          </w:p>
          <w:p w:rsidR="005003E7" w:rsidRPr="008D4999" w:rsidRDefault="005003E7" w:rsidP="00F0305B">
            <w:pPr>
              <w:pStyle w:val="af0"/>
              <w:spacing w:before="0" w:beforeAutospacing="0" w:after="0" w:afterAutospacing="0"/>
              <w:ind w:firstLine="318"/>
              <w:jc w:val="both"/>
            </w:pPr>
            <w:r w:rsidRPr="008D4999">
              <w:rPr>
                <w:rStyle w:val="af3"/>
                <w:b w:val="0"/>
              </w:rPr>
              <w:t>Прикладом такої ініціативи є проєкт "Школа виховників джур"</w:t>
            </w:r>
            <w:r w:rsidRPr="008D4999">
              <w:t xml:space="preserve">, </w:t>
            </w:r>
            <w:r w:rsidRPr="008D4999">
              <w:rPr>
                <w:rStyle w:val="relative"/>
              </w:rPr>
              <w:t>який спрямований на підготовку фахівців для роботи в осередках Всеукраїнської дитячо-юнацької військово-патріотичної гри "Сокіл" ("Джура").</w:t>
            </w:r>
            <w:r w:rsidR="006F6053">
              <w:rPr>
                <w:rStyle w:val="relative"/>
              </w:rPr>
              <w:t xml:space="preserve"> </w:t>
            </w:r>
            <w:r w:rsidRPr="008D4999">
              <w:rPr>
                <w:rStyle w:val="relative"/>
              </w:rPr>
              <w:t>Програма включає психологічну та вогневу підготовку, навчання наданню першої медичної допомоги та інші важливі навички.</w:t>
            </w:r>
            <w:r w:rsidRPr="008D4999">
              <w:t xml:space="preserve"> ​ </w:t>
            </w:r>
          </w:p>
          <w:p w:rsidR="005003E7" w:rsidRPr="008D4999" w:rsidRDefault="005003E7" w:rsidP="00F0305B">
            <w:pPr>
              <w:pStyle w:val="af0"/>
              <w:spacing w:before="0" w:beforeAutospacing="0" w:after="0" w:afterAutospacing="0"/>
              <w:ind w:firstLine="318"/>
              <w:jc w:val="both"/>
            </w:pPr>
            <w:r w:rsidRPr="008D4999">
              <w:rPr>
                <w:rStyle w:val="relative"/>
              </w:rPr>
              <w:t>Співпраця з інститутами громадянського суспільства відіграє ключову роль у розвитку цих осередків.</w:t>
            </w:r>
            <w:r w:rsidR="006F6053">
              <w:rPr>
                <w:rStyle w:val="relative"/>
              </w:rPr>
              <w:t xml:space="preserve"> </w:t>
            </w:r>
            <w:r w:rsidRPr="008D4999">
              <w:rPr>
                <w:rStyle w:val="relative"/>
              </w:rPr>
              <w:t>Залучення громадських організацій дозволяє використовувати їхній досвід та ресурси для реалізації програм національно-патріотичного виховання.</w:t>
            </w:r>
            <w:r w:rsidR="006F6053">
              <w:rPr>
                <w:rStyle w:val="relative"/>
              </w:rPr>
              <w:t xml:space="preserve"> </w:t>
            </w:r>
            <w:r w:rsidRPr="008D4999">
              <w:rPr>
                <w:rStyle w:val="relative"/>
              </w:rPr>
              <w:t xml:space="preserve">Наприклад, активне залучення дитячих і молодіжних громадських організацій сприяє </w:t>
            </w:r>
            <w:r w:rsidRPr="008D4999">
              <w:rPr>
                <w:rStyle w:val="relative"/>
              </w:rPr>
              <w:lastRenderedPageBreak/>
              <w:t>формуванню патріотичних цінностей серед молоді та дітей.</w:t>
            </w:r>
            <w:r w:rsidRPr="008D4999">
              <w:t xml:space="preserve"> ​ </w:t>
            </w:r>
          </w:p>
          <w:p w:rsidR="005003E7" w:rsidRPr="008D4999" w:rsidRDefault="005003E7" w:rsidP="00F0305B">
            <w:pPr>
              <w:pStyle w:val="af0"/>
              <w:spacing w:before="0" w:beforeAutospacing="0" w:after="0" w:afterAutospacing="0"/>
              <w:ind w:firstLine="318"/>
              <w:jc w:val="both"/>
            </w:pPr>
            <w:r w:rsidRPr="008D4999">
              <w:rPr>
                <w:rStyle w:val="relative"/>
              </w:rPr>
              <w:t>Загалом, ці ініціативи сприяють формуванню національної свідомості та патріотизму серед молодого покоління, забезпечуючи умови для їхнього всебічного розвитку та активної громадянської позиції.</w:t>
            </w:r>
          </w:p>
        </w:tc>
      </w:tr>
      <w:tr w:rsidR="005003E7" w:rsidRPr="0081558C" w:rsidTr="00223EBB">
        <w:trPr>
          <w:trHeight w:val="20"/>
        </w:trPr>
        <w:tc>
          <w:tcPr>
            <w:tcW w:w="851" w:type="pct"/>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26. С</w:t>
            </w:r>
            <w:r w:rsidRPr="0081558C">
              <w:rPr>
                <w:rFonts w:ascii="Times New Roman" w:hAnsi="Times New Roman"/>
                <w:sz w:val="24"/>
                <w:szCs w:val="24"/>
                <w:shd w:val="clear" w:color="auto" w:fill="FFFFFF"/>
              </w:rPr>
              <w:t>прияння створенню структурних підрозділів з утвердження української національної та громадянської ідентичності в молодіжних, волонтерських центрах, просторах, центрах та інших організаціях і установах, які провадять діяльність у зазначеній сфері</w:t>
            </w:r>
          </w:p>
        </w:tc>
        <w:tc>
          <w:tcPr>
            <w:tcW w:w="754"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розроблення методичних рекомендацій щодо інтеграції сфери утвердження української національної та громадянської ідентичності в діяльність молодіжних, волонтерських центрів, просторів, центрів та інших організацій і установ, які провадять діяльність у зазначеній сфері</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t>2024</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затверджено методичні рекомендації</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МКІП</w:t>
            </w:r>
            <w:r w:rsidRPr="0081558C">
              <w:rPr>
                <w:rFonts w:ascii="Times New Roman" w:hAnsi="Times New Roman"/>
                <w:kern w:val="2"/>
                <w:sz w:val="24"/>
                <w:szCs w:val="24"/>
              </w:rPr>
              <w:br/>
              <w:t>МОН</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обласні, Київська міська 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p w:rsidR="005003E7" w:rsidRPr="0081558C"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E82327" w:rsidRDefault="005003E7" w:rsidP="00F0305B">
            <w:pPr>
              <w:pStyle w:val="a5"/>
              <w:spacing w:before="0"/>
              <w:ind w:left="-109" w:right="-113" w:firstLine="0"/>
              <w:rPr>
                <w:rFonts w:ascii="Times New Roman" w:hAnsi="Times New Roman"/>
                <w:kern w:val="2"/>
                <w:sz w:val="24"/>
                <w:szCs w:val="24"/>
              </w:rPr>
            </w:pPr>
          </w:p>
          <w:p w:rsidR="005003E7" w:rsidRPr="0081558C" w:rsidRDefault="005003E7" w:rsidP="00F0305B">
            <w:pPr>
              <w:pStyle w:val="a5"/>
              <w:spacing w:before="0"/>
              <w:ind w:left="-109" w:right="-113" w:firstLine="0"/>
              <w:rPr>
                <w:rFonts w:ascii="Times New Roman" w:hAnsi="Times New Roman"/>
                <w:kern w:val="2"/>
                <w:sz w:val="24"/>
                <w:szCs w:val="24"/>
              </w:rPr>
            </w:pPr>
          </w:p>
        </w:tc>
        <w:tc>
          <w:tcPr>
            <w:tcW w:w="1650" w:type="pct"/>
          </w:tcPr>
          <w:p w:rsidR="005003E7" w:rsidRDefault="005003E7" w:rsidP="00F0305B">
            <w:pPr>
              <w:pStyle w:val="a5"/>
              <w:spacing w:before="0"/>
              <w:ind w:firstLine="318"/>
              <w:jc w:val="both"/>
              <w:rPr>
                <w:rFonts w:ascii="Times New Roman" w:hAnsi="Times New Roman"/>
                <w:kern w:val="2"/>
                <w:sz w:val="24"/>
                <w:szCs w:val="24"/>
              </w:rPr>
            </w:pPr>
            <w:r>
              <w:rPr>
                <w:rFonts w:ascii="Times New Roman" w:hAnsi="Times New Roman"/>
                <w:kern w:val="2"/>
                <w:sz w:val="24"/>
                <w:szCs w:val="24"/>
              </w:rPr>
              <w:t xml:space="preserve">В обласні функціонує Комунальна установа «Чернігівський обласний молодіжний центр» Чернігівської обласної ради. Відповідно до штатного розпису </w:t>
            </w:r>
            <w:r w:rsidRPr="000016E4">
              <w:rPr>
                <w:rFonts w:ascii="Times New Roman" w:eastAsia="Calibri" w:hAnsi="Times New Roman"/>
                <w:sz w:val="24"/>
                <w:szCs w:val="24"/>
              </w:rPr>
              <w:t>ЧОМЦ</w:t>
            </w:r>
            <w:r>
              <w:rPr>
                <w:rFonts w:ascii="Times New Roman" w:eastAsia="Calibri" w:hAnsi="Times New Roman"/>
                <w:sz w:val="24"/>
                <w:szCs w:val="24"/>
              </w:rPr>
              <w:t xml:space="preserve"> утворений відділ з питань утвердження </w:t>
            </w:r>
            <w:r w:rsidRPr="0081558C">
              <w:rPr>
                <w:rFonts w:ascii="Times New Roman" w:hAnsi="Times New Roman"/>
                <w:kern w:val="2"/>
                <w:sz w:val="24"/>
                <w:szCs w:val="24"/>
              </w:rPr>
              <w:t>української національної та громадянської ідентичності</w:t>
            </w:r>
            <w:r>
              <w:rPr>
                <w:rFonts w:ascii="Times New Roman" w:hAnsi="Times New Roman"/>
                <w:kern w:val="2"/>
                <w:sz w:val="24"/>
                <w:szCs w:val="24"/>
              </w:rPr>
              <w:t>.</w:t>
            </w:r>
          </w:p>
          <w:p w:rsidR="005003E7" w:rsidRPr="00BB0336" w:rsidRDefault="005003E7" w:rsidP="00F0305B">
            <w:pPr>
              <w:pStyle w:val="a5"/>
              <w:spacing w:before="0"/>
              <w:ind w:firstLine="318"/>
              <w:jc w:val="both"/>
              <w:rPr>
                <w:rFonts w:ascii="Times New Roman" w:hAnsi="Times New Roman"/>
                <w:kern w:val="2"/>
                <w:sz w:val="24"/>
                <w:szCs w:val="24"/>
              </w:rPr>
            </w:pPr>
          </w:p>
        </w:tc>
      </w:tr>
      <w:tr w:rsidR="005003E7" w:rsidRPr="0081558C" w:rsidTr="00223EBB">
        <w:trPr>
          <w:trHeight w:val="20"/>
        </w:trPr>
        <w:tc>
          <w:tcPr>
            <w:tcW w:w="851"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 xml:space="preserve">27. </w:t>
            </w:r>
            <w:bookmarkStart w:id="9" w:name="_Hlk144476103"/>
            <w:r w:rsidRPr="0081558C">
              <w:rPr>
                <w:rFonts w:ascii="Times New Roman" w:hAnsi="Times New Roman"/>
                <w:kern w:val="2"/>
                <w:sz w:val="24"/>
                <w:szCs w:val="24"/>
              </w:rPr>
              <w:t>Р</w:t>
            </w:r>
            <w:r w:rsidRPr="0081558C">
              <w:rPr>
                <w:rFonts w:ascii="Times New Roman" w:hAnsi="Times New Roman"/>
                <w:sz w:val="24"/>
                <w:szCs w:val="24"/>
                <w:shd w:val="clear" w:color="auto" w:fill="FFFFFF"/>
              </w:rPr>
              <w:t xml:space="preserve">озвиток інституційної спроможності органів </w:t>
            </w:r>
            <w:r w:rsidRPr="0081558C">
              <w:rPr>
                <w:rFonts w:ascii="Times New Roman" w:hAnsi="Times New Roman"/>
                <w:sz w:val="24"/>
                <w:szCs w:val="24"/>
                <w:shd w:val="clear" w:color="auto" w:fill="FFFFFF"/>
              </w:rPr>
              <w:br/>
              <w:t xml:space="preserve">виконавчої влади та органів місцевого самоврядування у сфері утвердження </w:t>
            </w:r>
            <w:r w:rsidRPr="0081558C">
              <w:rPr>
                <w:rFonts w:ascii="Times New Roman" w:hAnsi="Times New Roman"/>
                <w:sz w:val="24"/>
                <w:szCs w:val="24"/>
                <w:shd w:val="clear" w:color="auto" w:fill="FFFFFF"/>
              </w:rPr>
              <w:lastRenderedPageBreak/>
              <w:t>української національної та громадянської ідентичності</w:t>
            </w:r>
            <w:bookmarkEnd w:id="9"/>
          </w:p>
        </w:tc>
        <w:tc>
          <w:tcPr>
            <w:tcW w:w="754" w:type="pct"/>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lastRenderedPageBreak/>
              <w:t xml:space="preserve">створення структурних підрозділів з питань утвердження української національної та громадянської </w:t>
            </w:r>
            <w:r w:rsidRPr="0081558C">
              <w:rPr>
                <w:rFonts w:ascii="Times New Roman" w:hAnsi="Times New Roman"/>
                <w:kern w:val="2"/>
                <w:sz w:val="24"/>
                <w:szCs w:val="24"/>
              </w:rPr>
              <w:lastRenderedPageBreak/>
              <w:t>ідентичності органами виконавчої влади та органами місцевого самоврядування</w:t>
            </w:r>
          </w:p>
        </w:tc>
        <w:tc>
          <w:tcPr>
            <w:tcW w:w="472" w:type="pct"/>
            <w:hideMark/>
          </w:tcPr>
          <w:p w:rsidR="005003E7" w:rsidRPr="0081558C" w:rsidRDefault="005003E7" w:rsidP="00F0305B">
            <w:pPr>
              <w:pStyle w:val="a5"/>
              <w:spacing w:before="0"/>
              <w:ind w:left="-112" w:right="-113" w:firstLine="0"/>
              <w:jc w:val="center"/>
              <w:rPr>
                <w:rFonts w:ascii="Times New Roman" w:hAnsi="Times New Roman"/>
                <w:kern w:val="2"/>
                <w:sz w:val="24"/>
                <w:szCs w:val="24"/>
              </w:rPr>
            </w:pPr>
            <w:r w:rsidRPr="0081558C">
              <w:rPr>
                <w:rFonts w:ascii="Times New Roman" w:hAnsi="Times New Roman"/>
                <w:kern w:val="2"/>
                <w:sz w:val="24"/>
                <w:szCs w:val="24"/>
              </w:rPr>
              <w:lastRenderedPageBreak/>
              <w:t>2024—2025</w:t>
            </w:r>
          </w:p>
        </w:tc>
        <w:tc>
          <w:tcPr>
            <w:tcW w:w="613" w:type="pct"/>
            <w:hideMark/>
          </w:tcPr>
          <w:p w:rsidR="005003E7" w:rsidRPr="0081558C" w:rsidRDefault="005003E7" w:rsidP="00F0305B">
            <w:pPr>
              <w:pStyle w:val="a5"/>
              <w:spacing w:before="0"/>
              <w:ind w:right="-113" w:firstLine="0"/>
              <w:rPr>
                <w:rFonts w:ascii="Times New Roman" w:hAnsi="Times New Roman"/>
                <w:kern w:val="2"/>
                <w:sz w:val="24"/>
                <w:szCs w:val="24"/>
              </w:rPr>
            </w:pPr>
            <w:r w:rsidRPr="0081558C">
              <w:rPr>
                <w:rFonts w:ascii="Times New Roman" w:hAnsi="Times New Roman"/>
                <w:kern w:val="2"/>
                <w:sz w:val="24"/>
                <w:szCs w:val="24"/>
              </w:rPr>
              <w:t>створено структурні підрозділи</w:t>
            </w:r>
          </w:p>
        </w:tc>
        <w:tc>
          <w:tcPr>
            <w:tcW w:w="660" w:type="pct"/>
            <w:hideMark/>
          </w:tcPr>
          <w:p w:rsidR="005003E7" w:rsidRPr="0081558C" w:rsidRDefault="005003E7" w:rsidP="00F0305B">
            <w:pPr>
              <w:pStyle w:val="a5"/>
              <w:spacing w:before="0"/>
              <w:ind w:left="-109" w:right="-113" w:firstLine="0"/>
              <w:rPr>
                <w:rFonts w:ascii="Times New Roman" w:hAnsi="Times New Roman"/>
                <w:kern w:val="2"/>
                <w:sz w:val="24"/>
                <w:szCs w:val="24"/>
              </w:rPr>
            </w:pPr>
            <w:r w:rsidRPr="0081558C">
              <w:rPr>
                <w:rFonts w:ascii="Times New Roman" w:hAnsi="Times New Roman"/>
                <w:kern w:val="2"/>
                <w:sz w:val="24"/>
                <w:szCs w:val="24"/>
              </w:rPr>
              <w:t>Мінмолодьспорт</w:t>
            </w:r>
            <w:r w:rsidRPr="0081558C">
              <w:rPr>
                <w:rFonts w:ascii="Times New Roman" w:hAnsi="Times New Roman"/>
                <w:kern w:val="2"/>
                <w:sz w:val="24"/>
                <w:szCs w:val="24"/>
              </w:rPr>
              <w:br/>
              <w:t>Міноборони</w:t>
            </w:r>
            <w:r w:rsidRPr="0081558C">
              <w:rPr>
                <w:rFonts w:ascii="Times New Roman" w:hAnsi="Times New Roman"/>
                <w:kern w:val="2"/>
                <w:sz w:val="24"/>
                <w:szCs w:val="24"/>
              </w:rPr>
              <w:br/>
              <w:t>МКІП</w:t>
            </w:r>
            <w:r w:rsidRPr="0081558C">
              <w:rPr>
                <w:rFonts w:ascii="Times New Roman" w:hAnsi="Times New Roman"/>
                <w:kern w:val="2"/>
                <w:sz w:val="24"/>
                <w:szCs w:val="24"/>
              </w:rPr>
              <w:br/>
              <w:t>МОН</w:t>
            </w:r>
            <w:r w:rsidRPr="0081558C">
              <w:rPr>
                <w:rFonts w:ascii="Times New Roman" w:hAnsi="Times New Roman"/>
                <w:kern w:val="2"/>
                <w:sz w:val="24"/>
                <w:szCs w:val="24"/>
              </w:rPr>
              <w:br/>
              <w:t>Мінветеранів</w:t>
            </w:r>
            <w:r w:rsidRPr="0081558C">
              <w:rPr>
                <w:rFonts w:ascii="Times New Roman" w:hAnsi="Times New Roman"/>
                <w:kern w:val="2"/>
                <w:sz w:val="24"/>
                <w:szCs w:val="24"/>
              </w:rPr>
              <w:br/>
              <w:t xml:space="preserve">обласні, Київська міська </w:t>
            </w:r>
            <w:r w:rsidRPr="0081558C">
              <w:rPr>
                <w:rFonts w:ascii="Times New Roman" w:hAnsi="Times New Roman"/>
                <w:kern w:val="2"/>
                <w:sz w:val="24"/>
                <w:szCs w:val="24"/>
              </w:rPr>
              <w:lastRenderedPageBreak/>
              <w:t>держадміністрації (військові адміністрації)</w:t>
            </w:r>
            <w:r w:rsidRPr="0081558C">
              <w:rPr>
                <w:rFonts w:ascii="Times New Roman" w:hAnsi="Times New Roman"/>
                <w:kern w:val="2"/>
                <w:sz w:val="24"/>
                <w:szCs w:val="24"/>
              </w:rPr>
              <w:br/>
              <w:t>органи місцевого самоврядування (за згодою)</w:t>
            </w:r>
          </w:p>
        </w:tc>
        <w:tc>
          <w:tcPr>
            <w:tcW w:w="1650" w:type="pct"/>
          </w:tcPr>
          <w:p w:rsidR="005003E7" w:rsidRPr="00BB0336" w:rsidRDefault="005003E7" w:rsidP="00F0305B">
            <w:pPr>
              <w:pStyle w:val="a5"/>
              <w:spacing w:before="0"/>
              <w:ind w:firstLine="0"/>
              <w:jc w:val="both"/>
              <w:rPr>
                <w:rFonts w:ascii="Times New Roman" w:hAnsi="Times New Roman"/>
                <w:kern w:val="2"/>
                <w:sz w:val="24"/>
                <w:szCs w:val="24"/>
              </w:rPr>
            </w:pPr>
            <w:r>
              <w:rPr>
                <w:rFonts w:ascii="Times New Roman" w:hAnsi="Times New Roman"/>
                <w:kern w:val="2"/>
                <w:sz w:val="24"/>
                <w:szCs w:val="24"/>
              </w:rPr>
              <w:lastRenderedPageBreak/>
              <w:t xml:space="preserve">Окремі структурні підрозділи </w:t>
            </w:r>
            <w:r w:rsidRPr="0081558C">
              <w:rPr>
                <w:rFonts w:ascii="Times New Roman" w:hAnsi="Times New Roman"/>
                <w:kern w:val="2"/>
                <w:sz w:val="24"/>
                <w:szCs w:val="24"/>
              </w:rPr>
              <w:t>з питань утвердження української національної та громадянської ідентичності</w:t>
            </w:r>
            <w:r w:rsidR="006F6053">
              <w:rPr>
                <w:rFonts w:ascii="Times New Roman" w:hAnsi="Times New Roman"/>
                <w:kern w:val="2"/>
                <w:sz w:val="24"/>
                <w:szCs w:val="24"/>
              </w:rPr>
              <w:t xml:space="preserve"> </w:t>
            </w:r>
            <w:r w:rsidRPr="0081558C">
              <w:rPr>
                <w:rFonts w:ascii="Times New Roman" w:hAnsi="Times New Roman"/>
                <w:kern w:val="2"/>
                <w:sz w:val="24"/>
                <w:szCs w:val="24"/>
              </w:rPr>
              <w:t>органами виконавчої влади та органами місцевого самоврядування</w:t>
            </w:r>
            <w:r>
              <w:rPr>
                <w:rFonts w:ascii="Times New Roman" w:hAnsi="Times New Roman"/>
                <w:kern w:val="2"/>
                <w:sz w:val="24"/>
                <w:szCs w:val="24"/>
              </w:rPr>
              <w:t xml:space="preserve"> не створені, </w:t>
            </w:r>
            <w:r w:rsidRPr="00D07A7A">
              <w:rPr>
                <w:rFonts w:ascii="Times New Roman" w:hAnsi="Times New Roman"/>
                <w:sz w:val="24"/>
                <w:szCs w:val="24"/>
              </w:rPr>
              <w:t>обов’язки реалізації державної політики у</w:t>
            </w:r>
            <w:r>
              <w:rPr>
                <w:rFonts w:ascii="Times New Roman" w:hAnsi="Times New Roman"/>
                <w:sz w:val="24"/>
                <w:szCs w:val="24"/>
              </w:rPr>
              <w:t xml:space="preserve"> зазначеній</w:t>
            </w:r>
            <w:r w:rsidRPr="00D07A7A">
              <w:rPr>
                <w:rFonts w:ascii="Times New Roman" w:hAnsi="Times New Roman"/>
                <w:sz w:val="24"/>
                <w:szCs w:val="24"/>
              </w:rPr>
              <w:t xml:space="preserve"> сфері </w:t>
            </w:r>
            <w:r>
              <w:rPr>
                <w:rFonts w:ascii="Times New Roman" w:hAnsi="Times New Roman"/>
                <w:sz w:val="24"/>
                <w:szCs w:val="24"/>
              </w:rPr>
              <w:t xml:space="preserve">покладені на структурні підрозділи з </w:t>
            </w:r>
            <w:r>
              <w:rPr>
                <w:rFonts w:ascii="Times New Roman" w:hAnsi="Times New Roman"/>
                <w:sz w:val="24"/>
                <w:szCs w:val="24"/>
              </w:rPr>
              <w:lastRenderedPageBreak/>
              <w:t xml:space="preserve">питань </w:t>
            </w:r>
            <w:r w:rsidRPr="00D07A7A">
              <w:rPr>
                <w:rFonts w:ascii="Times New Roman" w:hAnsi="Times New Roman"/>
                <w:sz w:val="24"/>
                <w:szCs w:val="24"/>
              </w:rPr>
              <w:t>освіти, сім’ї, молоді, спорту, культури,</w:t>
            </w:r>
            <w:r w:rsidR="006F6053">
              <w:rPr>
                <w:rFonts w:ascii="Times New Roman" w:hAnsi="Times New Roman"/>
                <w:sz w:val="24"/>
                <w:szCs w:val="24"/>
              </w:rPr>
              <w:t xml:space="preserve"> </w:t>
            </w:r>
            <w:r w:rsidRPr="004406D0">
              <w:rPr>
                <w:rFonts w:ascii="Times New Roman" w:hAnsi="Times New Roman"/>
                <w:sz w:val="24"/>
                <w:szCs w:val="24"/>
              </w:rPr>
              <w:t>туризму</w:t>
            </w:r>
            <w:r>
              <w:rPr>
                <w:rFonts w:ascii="Times New Roman" w:hAnsi="Times New Roman"/>
                <w:sz w:val="24"/>
                <w:szCs w:val="24"/>
              </w:rPr>
              <w:t>,</w:t>
            </w:r>
            <w:r w:rsidRPr="00D07A7A">
              <w:rPr>
                <w:rFonts w:ascii="Times New Roman" w:hAnsi="Times New Roman"/>
                <w:sz w:val="24"/>
                <w:szCs w:val="24"/>
              </w:rPr>
              <w:t xml:space="preserve"> взаємодії з органами місцевого самоврядування, гуманітарної політики</w:t>
            </w:r>
            <w:r>
              <w:rPr>
                <w:rFonts w:ascii="Times New Roman" w:hAnsi="Times New Roman"/>
                <w:sz w:val="24"/>
                <w:szCs w:val="24"/>
              </w:rPr>
              <w:t>.</w:t>
            </w:r>
          </w:p>
        </w:tc>
      </w:tr>
    </w:tbl>
    <w:p w:rsidR="00A765B9" w:rsidRDefault="00A765B9" w:rsidP="00F0305B">
      <w:pPr>
        <w:jc w:val="center"/>
        <w:rPr>
          <w:rFonts w:ascii="Times New Roman" w:hAnsi="Times New Roman"/>
          <w:szCs w:val="26"/>
        </w:rPr>
      </w:pPr>
    </w:p>
    <w:p w:rsidR="00A765B9" w:rsidRDefault="00A765B9" w:rsidP="00F0305B">
      <w:pPr>
        <w:jc w:val="center"/>
        <w:rPr>
          <w:rFonts w:ascii="Times New Roman" w:hAnsi="Times New Roman"/>
          <w:szCs w:val="26"/>
        </w:rPr>
      </w:pPr>
    </w:p>
    <w:p w:rsidR="006A5CA9" w:rsidRDefault="006A5CA9" w:rsidP="00F0305B">
      <w:pPr>
        <w:jc w:val="center"/>
        <w:rPr>
          <w:rFonts w:ascii="Times New Roman" w:hAnsi="Times New Roman"/>
          <w:szCs w:val="26"/>
        </w:rPr>
      </w:pPr>
    </w:p>
    <w:p w:rsidR="006A5CA9" w:rsidRPr="006A5CA9" w:rsidRDefault="006A5CA9" w:rsidP="006A5CA9">
      <w:pPr>
        <w:jc w:val="both"/>
        <w:rPr>
          <w:rFonts w:ascii="Times New Roman" w:hAnsi="Times New Roman"/>
          <w:sz w:val="28"/>
          <w:szCs w:val="28"/>
          <w:lang w:bidi="ar-EG"/>
        </w:rPr>
      </w:pPr>
      <w:r w:rsidRPr="006A5CA9">
        <w:rPr>
          <w:rFonts w:ascii="Times New Roman" w:hAnsi="Times New Roman"/>
          <w:sz w:val="28"/>
          <w:szCs w:val="28"/>
          <w:lang w:bidi="ar-EG"/>
        </w:rPr>
        <w:t xml:space="preserve">Директор Департаменту сім'ї, молоді </w:t>
      </w:r>
    </w:p>
    <w:p w:rsidR="006A5CA9" w:rsidRPr="006A5CA9" w:rsidRDefault="006A5CA9" w:rsidP="006A5CA9">
      <w:pPr>
        <w:jc w:val="both"/>
        <w:rPr>
          <w:rFonts w:ascii="Times New Roman" w:hAnsi="Times New Roman"/>
          <w:sz w:val="28"/>
          <w:szCs w:val="28"/>
          <w:lang w:bidi="ar-EG"/>
        </w:rPr>
      </w:pPr>
      <w:r w:rsidRPr="006A5CA9">
        <w:rPr>
          <w:rFonts w:ascii="Times New Roman" w:hAnsi="Times New Roman"/>
          <w:sz w:val="28"/>
          <w:szCs w:val="28"/>
          <w:lang w:bidi="ar-EG"/>
        </w:rPr>
        <w:t xml:space="preserve">та спорту Чернігівської обласної </w:t>
      </w:r>
    </w:p>
    <w:p w:rsidR="006A5CA9" w:rsidRPr="006A5CA9" w:rsidRDefault="006A5CA9" w:rsidP="006A5CA9">
      <w:pPr>
        <w:jc w:val="both"/>
        <w:rPr>
          <w:rFonts w:ascii="Times New Roman" w:hAnsi="Times New Roman"/>
          <w:sz w:val="28"/>
          <w:szCs w:val="28"/>
          <w:lang w:bidi="ar-EG"/>
        </w:rPr>
      </w:pPr>
      <w:r w:rsidRPr="006A5CA9">
        <w:rPr>
          <w:rFonts w:ascii="Times New Roman" w:hAnsi="Times New Roman"/>
          <w:sz w:val="28"/>
          <w:szCs w:val="28"/>
          <w:lang w:bidi="ar-EG"/>
        </w:rPr>
        <w:t>державної адміністрації</w:t>
      </w:r>
      <w:r w:rsidRPr="006A5CA9">
        <w:rPr>
          <w:rFonts w:ascii="Times New Roman" w:hAnsi="Times New Roman"/>
          <w:sz w:val="28"/>
          <w:szCs w:val="28"/>
          <w:lang w:bidi="ar-EG"/>
        </w:rPr>
        <w:tab/>
      </w:r>
      <w:r w:rsidRPr="006A5CA9">
        <w:rPr>
          <w:rFonts w:ascii="Times New Roman" w:hAnsi="Times New Roman"/>
          <w:sz w:val="28"/>
          <w:szCs w:val="28"/>
          <w:lang w:bidi="ar-EG"/>
        </w:rPr>
        <w:tab/>
      </w:r>
      <w:r w:rsidRPr="006A5CA9">
        <w:rPr>
          <w:rFonts w:ascii="Times New Roman" w:hAnsi="Times New Roman"/>
          <w:sz w:val="28"/>
          <w:szCs w:val="28"/>
          <w:lang w:bidi="ar-EG"/>
        </w:rPr>
        <w:tab/>
      </w:r>
      <w:r w:rsidRPr="006A5CA9">
        <w:rPr>
          <w:rFonts w:ascii="Times New Roman" w:hAnsi="Times New Roman"/>
          <w:sz w:val="28"/>
          <w:szCs w:val="28"/>
          <w:lang w:bidi="ar-EG"/>
        </w:rPr>
        <w:tab/>
      </w:r>
      <w:r w:rsidRPr="006A5CA9">
        <w:rPr>
          <w:rFonts w:ascii="Times New Roman" w:hAnsi="Times New Roman"/>
          <w:sz w:val="28"/>
          <w:szCs w:val="28"/>
          <w:lang w:bidi="ar-EG"/>
        </w:rPr>
        <w:tab/>
      </w:r>
      <w:r w:rsidRPr="006A5CA9">
        <w:rPr>
          <w:rFonts w:ascii="Times New Roman" w:hAnsi="Times New Roman"/>
          <w:sz w:val="28"/>
          <w:szCs w:val="28"/>
          <w:lang w:bidi="ar-EG"/>
        </w:rPr>
        <w:tab/>
      </w:r>
      <w:r>
        <w:rPr>
          <w:rFonts w:ascii="Times New Roman" w:hAnsi="Times New Roman"/>
          <w:sz w:val="28"/>
          <w:szCs w:val="28"/>
          <w:lang w:bidi="ar-EG"/>
        </w:rPr>
        <w:t xml:space="preserve">                            </w:t>
      </w:r>
      <w:r w:rsidRPr="006A5CA9">
        <w:rPr>
          <w:rFonts w:ascii="Times New Roman" w:hAnsi="Times New Roman"/>
          <w:sz w:val="28"/>
          <w:szCs w:val="28"/>
          <w:lang w:bidi="ar-EG"/>
        </w:rPr>
        <w:tab/>
      </w:r>
      <w:r>
        <w:rPr>
          <w:rFonts w:ascii="Times New Roman" w:hAnsi="Times New Roman"/>
          <w:sz w:val="28"/>
          <w:szCs w:val="28"/>
          <w:lang w:bidi="ar-EG"/>
        </w:rPr>
        <w:t xml:space="preserve">                                        </w:t>
      </w:r>
      <w:r w:rsidRPr="006A5CA9">
        <w:rPr>
          <w:rFonts w:ascii="Times New Roman" w:hAnsi="Times New Roman"/>
          <w:sz w:val="28"/>
          <w:szCs w:val="28"/>
          <w:lang w:bidi="ar-EG"/>
        </w:rPr>
        <w:t>Андрій ШЕМЕЦЬ</w:t>
      </w:r>
    </w:p>
    <w:p w:rsidR="00D74B2D" w:rsidRPr="00D22F67" w:rsidRDefault="00D74B2D" w:rsidP="00F0305B">
      <w:pPr>
        <w:jc w:val="center"/>
        <w:rPr>
          <w:rFonts w:ascii="Times New Roman" w:hAnsi="Times New Roman"/>
          <w:szCs w:val="26"/>
          <w:lang w:val="en-US"/>
        </w:rPr>
      </w:pPr>
    </w:p>
    <w:sectPr w:rsidR="00D74B2D" w:rsidRPr="00D22F67" w:rsidSect="001B106D">
      <w:headerReference w:type="even" r:id="rId7"/>
      <w:headerReference w:type="default" r:id="rId8"/>
      <w:pgSz w:w="16838" w:h="11906" w:orient="landscape" w:code="9"/>
      <w:pgMar w:top="1000" w:right="1134" w:bottom="1134" w:left="1134" w:header="567" w:footer="567" w:gutter="0"/>
      <w:pgNumType w:start="1"/>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D6" w:rsidRDefault="000453D6">
      <w:r>
        <w:separator/>
      </w:r>
    </w:p>
  </w:endnote>
  <w:endnote w:type="continuationSeparator" w:id="1">
    <w:p w:rsidR="000453D6" w:rsidRDefault="0004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D6" w:rsidRDefault="000453D6">
      <w:r>
        <w:separator/>
      </w:r>
    </w:p>
  </w:footnote>
  <w:footnote w:type="continuationSeparator" w:id="1">
    <w:p w:rsidR="000453D6" w:rsidRDefault="0004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7B" w:rsidRDefault="00202BAB">
    <w:pPr>
      <w:framePr w:wrap="around" w:vAnchor="text" w:hAnchor="margin" w:xAlign="center" w:y="1"/>
    </w:pPr>
    <w:fldSimple w:instr="PAGE  ">
      <w:r w:rsidR="0077677B">
        <w:rPr>
          <w:noProof/>
        </w:rPr>
        <w:t>1</w:t>
      </w:r>
    </w:fldSimple>
  </w:p>
  <w:p w:rsidR="0077677B" w:rsidRDefault="007767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77B" w:rsidRPr="00F2071F" w:rsidRDefault="00202BAB">
    <w:pPr>
      <w:framePr w:wrap="around" w:vAnchor="text" w:hAnchor="margin" w:xAlign="center" w:y="1"/>
      <w:rPr>
        <w:rFonts w:ascii="Times New Roman" w:hAnsi="Times New Roman"/>
        <w:sz w:val="28"/>
        <w:szCs w:val="28"/>
      </w:rPr>
    </w:pPr>
    <w:r w:rsidRPr="00F2071F">
      <w:rPr>
        <w:rFonts w:ascii="Times New Roman" w:hAnsi="Times New Roman"/>
        <w:sz w:val="28"/>
        <w:szCs w:val="28"/>
      </w:rPr>
      <w:fldChar w:fldCharType="begin"/>
    </w:r>
    <w:r w:rsidR="0077677B" w:rsidRPr="00F2071F">
      <w:rPr>
        <w:rFonts w:ascii="Times New Roman" w:hAnsi="Times New Roman"/>
        <w:sz w:val="28"/>
        <w:szCs w:val="28"/>
      </w:rPr>
      <w:instrText xml:space="preserve">PAGE  </w:instrText>
    </w:r>
    <w:r w:rsidRPr="00F2071F">
      <w:rPr>
        <w:rFonts w:ascii="Times New Roman" w:hAnsi="Times New Roman"/>
        <w:sz w:val="28"/>
        <w:szCs w:val="28"/>
      </w:rPr>
      <w:fldChar w:fldCharType="separate"/>
    </w:r>
    <w:r w:rsidR="006A5CA9">
      <w:rPr>
        <w:rFonts w:ascii="Times New Roman" w:hAnsi="Times New Roman"/>
        <w:noProof/>
        <w:sz w:val="28"/>
        <w:szCs w:val="28"/>
      </w:rPr>
      <w:t>29</w:t>
    </w:r>
    <w:r w:rsidRPr="00F2071F">
      <w:rPr>
        <w:rFonts w:ascii="Times New Roman" w:hAnsi="Times New Roman"/>
        <w:sz w:val="28"/>
        <w:szCs w:val="28"/>
      </w:rPr>
      <w:fldChar w:fldCharType="end"/>
    </w:r>
  </w:p>
  <w:p w:rsidR="0077677B" w:rsidRDefault="007767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1D23"/>
    <w:multiLevelType w:val="hybridMultilevel"/>
    <w:tmpl w:val="E3BEA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3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docVars>
    <w:docVar w:name="StepHandle" w:val="262696"/>
  </w:docVars>
  <w:rsids>
    <w:rsidRoot w:val="001A5FC5"/>
    <w:rsid w:val="000016E4"/>
    <w:rsid w:val="00005B97"/>
    <w:rsid w:val="00005EB6"/>
    <w:rsid w:val="00012B0C"/>
    <w:rsid w:val="000226CA"/>
    <w:rsid w:val="00034994"/>
    <w:rsid w:val="000361CB"/>
    <w:rsid w:val="00037095"/>
    <w:rsid w:val="000453D6"/>
    <w:rsid w:val="00061A27"/>
    <w:rsid w:val="00066B7B"/>
    <w:rsid w:val="000729BB"/>
    <w:rsid w:val="00076258"/>
    <w:rsid w:val="00083DF8"/>
    <w:rsid w:val="00084878"/>
    <w:rsid w:val="0009044B"/>
    <w:rsid w:val="000B7216"/>
    <w:rsid w:val="000B7A87"/>
    <w:rsid w:val="000C5ABE"/>
    <w:rsid w:val="000D0A8E"/>
    <w:rsid w:val="000D6390"/>
    <w:rsid w:val="000E2A16"/>
    <w:rsid w:val="000F1D57"/>
    <w:rsid w:val="00116D47"/>
    <w:rsid w:val="0014701C"/>
    <w:rsid w:val="00147CFB"/>
    <w:rsid w:val="00163C99"/>
    <w:rsid w:val="00187396"/>
    <w:rsid w:val="00194A37"/>
    <w:rsid w:val="001A41A0"/>
    <w:rsid w:val="001A5FC5"/>
    <w:rsid w:val="001A78A5"/>
    <w:rsid w:val="001B106D"/>
    <w:rsid w:val="001C0505"/>
    <w:rsid w:val="001C06FA"/>
    <w:rsid w:val="001D38F8"/>
    <w:rsid w:val="001E36C1"/>
    <w:rsid w:val="001F1BE8"/>
    <w:rsid w:val="001F1C86"/>
    <w:rsid w:val="002003F1"/>
    <w:rsid w:val="002024C2"/>
    <w:rsid w:val="00202BAB"/>
    <w:rsid w:val="00210F96"/>
    <w:rsid w:val="002144A5"/>
    <w:rsid w:val="002230C4"/>
    <w:rsid w:val="00223CA8"/>
    <w:rsid w:val="00223EBB"/>
    <w:rsid w:val="0022797C"/>
    <w:rsid w:val="00234E1F"/>
    <w:rsid w:val="00254604"/>
    <w:rsid w:val="00256A00"/>
    <w:rsid w:val="0029148A"/>
    <w:rsid w:val="002B1113"/>
    <w:rsid w:val="002B4183"/>
    <w:rsid w:val="002C603C"/>
    <w:rsid w:val="002E1AA8"/>
    <w:rsid w:val="002F4B2B"/>
    <w:rsid w:val="002F68B0"/>
    <w:rsid w:val="00305370"/>
    <w:rsid w:val="00306D07"/>
    <w:rsid w:val="00322980"/>
    <w:rsid w:val="003278D0"/>
    <w:rsid w:val="003554DD"/>
    <w:rsid w:val="00363546"/>
    <w:rsid w:val="00370A95"/>
    <w:rsid w:val="00372FC5"/>
    <w:rsid w:val="00376D22"/>
    <w:rsid w:val="003774C2"/>
    <w:rsid w:val="00383C5E"/>
    <w:rsid w:val="00383DA6"/>
    <w:rsid w:val="003A3376"/>
    <w:rsid w:val="003C5D86"/>
    <w:rsid w:val="003D4762"/>
    <w:rsid w:val="003F1E54"/>
    <w:rsid w:val="003F3220"/>
    <w:rsid w:val="003F5B1C"/>
    <w:rsid w:val="003F615A"/>
    <w:rsid w:val="003F63D0"/>
    <w:rsid w:val="003F6945"/>
    <w:rsid w:val="004332C9"/>
    <w:rsid w:val="00433338"/>
    <w:rsid w:val="0044459B"/>
    <w:rsid w:val="00450288"/>
    <w:rsid w:val="00463070"/>
    <w:rsid w:val="004706FC"/>
    <w:rsid w:val="00470F18"/>
    <w:rsid w:val="00474CA9"/>
    <w:rsid w:val="00480147"/>
    <w:rsid w:val="00497858"/>
    <w:rsid w:val="004A65F7"/>
    <w:rsid w:val="004B08DD"/>
    <w:rsid w:val="004C29EB"/>
    <w:rsid w:val="004C7F5B"/>
    <w:rsid w:val="004D34C3"/>
    <w:rsid w:val="004E50D2"/>
    <w:rsid w:val="004E763A"/>
    <w:rsid w:val="004F1BF6"/>
    <w:rsid w:val="004F2F24"/>
    <w:rsid w:val="005003E7"/>
    <w:rsid w:val="00525BBB"/>
    <w:rsid w:val="005372E8"/>
    <w:rsid w:val="00540A83"/>
    <w:rsid w:val="00545AD0"/>
    <w:rsid w:val="00560470"/>
    <w:rsid w:val="0059079F"/>
    <w:rsid w:val="0059145E"/>
    <w:rsid w:val="0059232A"/>
    <w:rsid w:val="00593C9B"/>
    <w:rsid w:val="005A0712"/>
    <w:rsid w:val="005A5BF7"/>
    <w:rsid w:val="005D1997"/>
    <w:rsid w:val="005D4FB8"/>
    <w:rsid w:val="005E25F8"/>
    <w:rsid w:val="006279D6"/>
    <w:rsid w:val="0063408E"/>
    <w:rsid w:val="006362B8"/>
    <w:rsid w:val="00640A2D"/>
    <w:rsid w:val="006713AC"/>
    <w:rsid w:val="00674203"/>
    <w:rsid w:val="00680080"/>
    <w:rsid w:val="006812A7"/>
    <w:rsid w:val="006910EB"/>
    <w:rsid w:val="006A5CA9"/>
    <w:rsid w:val="006C039D"/>
    <w:rsid w:val="006C0C76"/>
    <w:rsid w:val="006D290B"/>
    <w:rsid w:val="006F6053"/>
    <w:rsid w:val="006F69A5"/>
    <w:rsid w:val="00705CC7"/>
    <w:rsid w:val="00711097"/>
    <w:rsid w:val="0072288C"/>
    <w:rsid w:val="00725C38"/>
    <w:rsid w:val="00734A07"/>
    <w:rsid w:val="00762596"/>
    <w:rsid w:val="00765E2C"/>
    <w:rsid w:val="00775046"/>
    <w:rsid w:val="00775731"/>
    <w:rsid w:val="0077677B"/>
    <w:rsid w:val="007836D9"/>
    <w:rsid w:val="00791C72"/>
    <w:rsid w:val="007C5B82"/>
    <w:rsid w:val="007D0597"/>
    <w:rsid w:val="007D7BAD"/>
    <w:rsid w:val="007F21C8"/>
    <w:rsid w:val="00803BC0"/>
    <w:rsid w:val="00813211"/>
    <w:rsid w:val="0081558C"/>
    <w:rsid w:val="00830DE9"/>
    <w:rsid w:val="00841899"/>
    <w:rsid w:val="008432A5"/>
    <w:rsid w:val="008452A9"/>
    <w:rsid w:val="00851DC0"/>
    <w:rsid w:val="0085338F"/>
    <w:rsid w:val="00857C3C"/>
    <w:rsid w:val="0088320F"/>
    <w:rsid w:val="008851DA"/>
    <w:rsid w:val="008909C5"/>
    <w:rsid w:val="008C306D"/>
    <w:rsid w:val="008D4999"/>
    <w:rsid w:val="008D5922"/>
    <w:rsid w:val="008F34D4"/>
    <w:rsid w:val="00906E34"/>
    <w:rsid w:val="009146FD"/>
    <w:rsid w:val="00915F42"/>
    <w:rsid w:val="009175E2"/>
    <w:rsid w:val="00921D9A"/>
    <w:rsid w:val="009239E6"/>
    <w:rsid w:val="0092425F"/>
    <w:rsid w:val="00933498"/>
    <w:rsid w:val="009413FB"/>
    <w:rsid w:val="0096438E"/>
    <w:rsid w:val="00972704"/>
    <w:rsid w:val="00996C0D"/>
    <w:rsid w:val="009F34E8"/>
    <w:rsid w:val="00A04CDC"/>
    <w:rsid w:val="00A136B0"/>
    <w:rsid w:val="00A21B9C"/>
    <w:rsid w:val="00A318C4"/>
    <w:rsid w:val="00A31DFF"/>
    <w:rsid w:val="00A621DD"/>
    <w:rsid w:val="00A64C57"/>
    <w:rsid w:val="00A67317"/>
    <w:rsid w:val="00A765B9"/>
    <w:rsid w:val="00A84C36"/>
    <w:rsid w:val="00A85DDA"/>
    <w:rsid w:val="00A87DA6"/>
    <w:rsid w:val="00AA1132"/>
    <w:rsid w:val="00AB15CC"/>
    <w:rsid w:val="00AD59E1"/>
    <w:rsid w:val="00AE30DD"/>
    <w:rsid w:val="00B044FD"/>
    <w:rsid w:val="00B06D27"/>
    <w:rsid w:val="00B12F02"/>
    <w:rsid w:val="00B13477"/>
    <w:rsid w:val="00B22FE1"/>
    <w:rsid w:val="00B2422A"/>
    <w:rsid w:val="00B30F8E"/>
    <w:rsid w:val="00B47885"/>
    <w:rsid w:val="00B47A12"/>
    <w:rsid w:val="00B60740"/>
    <w:rsid w:val="00B60C3E"/>
    <w:rsid w:val="00B65DA0"/>
    <w:rsid w:val="00B70F9B"/>
    <w:rsid w:val="00B85F88"/>
    <w:rsid w:val="00B9314F"/>
    <w:rsid w:val="00BA05BB"/>
    <w:rsid w:val="00BA1401"/>
    <w:rsid w:val="00BA24D1"/>
    <w:rsid w:val="00BA3AA9"/>
    <w:rsid w:val="00BB0336"/>
    <w:rsid w:val="00BC6981"/>
    <w:rsid w:val="00BD2425"/>
    <w:rsid w:val="00BD4E54"/>
    <w:rsid w:val="00BE14A5"/>
    <w:rsid w:val="00BE2BF0"/>
    <w:rsid w:val="00BF6903"/>
    <w:rsid w:val="00C01B29"/>
    <w:rsid w:val="00C070AE"/>
    <w:rsid w:val="00C11321"/>
    <w:rsid w:val="00C156C5"/>
    <w:rsid w:val="00C239D1"/>
    <w:rsid w:val="00C37CFA"/>
    <w:rsid w:val="00C4477A"/>
    <w:rsid w:val="00C564EA"/>
    <w:rsid w:val="00C9152E"/>
    <w:rsid w:val="00C9364C"/>
    <w:rsid w:val="00CD1CF9"/>
    <w:rsid w:val="00CF2FE6"/>
    <w:rsid w:val="00D0033C"/>
    <w:rsid w:val="00D04703"/>
    <w:rsid w:val="00D05BF5"/>
    <w:rsid w:val="00D07A7A"/>
    <w:rsid w:val="00D14223"/>
    <w:rsid w:val="00D2767D"/>
    <w:rsid w:val="00D47B42"/>
    <w:rsid w:val="00D54BD4"/>
    <w:rsid w:val="00D550AB"/>
    <w:rsid w:val="00D57B52"/>
    <w:rsid w:val="00D62814"/>
    <w:rsid w:val="00D70F06"/>
    <w:rsid w:val="00D74B2D"/>
    <w:rsid w:val="00D8492B"/>
    <w:rsid w:val="00D86BBA"/>
    <w:rsid w:val="00D90822"/>
    <w:rsid w:val="00D937D7"/>
    <w:rsid w:val="00DC15F8"/>
    <w:rsid w:val="00DC64C3"/>
    <w:rsid w:val="00DE3317"/>
    <w:rsid w:val="00DE6520"/>
    <w:rsid w:val="00DF0DF4"/>
    <w:rsid w:val="00DF5C90"/>
    <w:rsid w:val="00E14E67"/>
    <w:rsid w:val="00E23283"/>
    <w:rsid w:val="00E4167A"/>
    <w:rsid w:val="00E62493"/>
    <w:rsid w:val="00E67983"/>
    <w:rsid w:val="00E706F6"/>
    <w:rsid w:val="00E72FE0"/>
    <w:rsid w:val="00E75225"/>
    <w:rsid w:val="00E82327"/>
    <w:rsid w:val="00E87146"/>
    <w:rsid w:val="00E873B6"/>
    <w:rsid w:val="00EA2C71"/>
    <w:rsid w:val="00EC7A35"/>
    <w:rsid w:val="00ED1159"/>
    <w:rsid w:val="00ED6B81"/>
    <w:rsid w:val="00EE7BC4"/>
    <w:rsid w:val="00EF10B9"/>
    <w:rsid w:val="00EF5017"/>
    <w:rsid w:val="00F0305B"/>
    <w:rsid w:val="00F06AED"/>
    <w:rsid w:val="00F165D4"/>
    <w:rsid w:val="00F276B7"/>
    <w:rsid w:val="00F46825"/>
    <w:rsid w:val="00F74C0A"/>
    <w:rsid w:val="00F776B1"/>
    <w:rsid w:val="00F82686"/>
    <w:rsid w:val="00FC453D"/>
    <w:rsid w:val="00FE7EE4"/>
    <w:rsid w:val="00FF3DE6"/>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AA8"/>
    <w:rPr>
      <w:rFonts w:ascii="Antiqua" w:hAnsi="Antiqua"/>
      <w:sz w:val="26"/>
      <w:lang w:val="uk-UA"/>
    </w:rPr>
  </w:style>
  <w:style w:type="paragraph" w:styleId="1">
    <w:name w:val="heading 1"/>
    <w:basedOn w:val="a"/>
    <w:next w:val="a"/>
    <w:qFormat/>
    <w:rsid w:val="002E1AA8"/>
    <w:pPr>
      <w:keepNext/>
      <w:spacing w:before="240"/>
      <w:ind w:left="567"/>
      <w:outlineLvl w:val="0"/>
    </w:pPr>
    <w:rPr>
      <w:b/>
      <w:smallCaps/>
      <w:sz w:val="28"/>
    </w:rPr>
  </w:style>
  <w:style w:type="paragraph" w:styleId="2">
    <w:name w:val="heading 2"/>
    <w:basedOn w:val="a"/>
    <w:next w:val="a"/>
    <w:qFormat/>
    <w:rsid w:val="002E1AA8"/>
    <w:pPr>
      <w:keepNext/>
      <w:spacing w:before="120"/>
      <w:ind w:left="567"/>
      <w:outlineLvl w:val="1"/>
    </w:pPr>
    <w:rPr>
      <w:b/>
    </w:rPr>
  </w:style>
  <w:style w:type="paragraph" w:styleId="3">
    <w:name w:val="heading 3"/>
    <w:basedOn w:val="a"/>
    <w:next w:val="a"/>
    <w:qFormat/>
    <w:rsid w:val="002E1AA8"/>
    <w:pPr>
      <w:keepNext/>
      <w:spacing w:before="120"/>
      <w:ind w:left="567"/>
      <w:outlineLvl w:val="2"/>
    </w:pPr>
    <w:rPr>
      <w:b/>
      <w:i/>
    </w:rPr>
  </w:style>
  <w:style w:type="paragraph" w:styleId="4">
    <w:name w:val="heading 4"/>
    <w:basedOn w:val="a"/>
    <w:next w:val="a"/>
    <w:qFormat/>
    <w:rsid w:val="002E1AA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1AA8"/>
    <w:pPr>
      <w:tabs>
        <w:tab w:val="center" w:pos="4153"/>
        <w:tab w:val="right" w:pos="8306"/>
      </w:tabs>
    </w:pPr>
  </w:style>
  <w:style w:type="paragraph" w:customStyle="1" w:styleId="a5">
    <w:name w:val="Нормальний текст"/>
    <w:basedOn w:val="a"/>
    <w:uiPriority w:val="99"/>
    <w:rsid w:val="002E1AA8"/>
    <w:pPr>
      <w:spacing w:before="120"/>
      <w:ind w:firstLine="567"/>
    </w:pPr>
  </w:style>
  <w:style w:type="paragraph" w:customStyle="1" w:styleId="a6">
    <w:name w:val="Шапка документу"/>
    <w:basedOn w:val="a"/>
    <w:rsid w:val="002E1AA8"/>
    <w:pPr>
      <w:keepNext/>
      <w:keepLines/>
      <w:spacing w:after="240"/>
      <w:ind w:left="4536"/>
      <w:jc w:val="center"/>
    </w:pPr>
  </w:style>
  <w:style w:type="paragraph" w:styleId="a7">
    <w:name w:val="header"/>
    <w:basedOn w:val="a"/>
    <w:rsid w:val="002E1AA8"/>
    <w:pPr>
      <w:tabs>
        <w:tab w:val="center" w:pos="4153"/>
        <w:tab w:val="right" w:pos="8306"/>
      </w:tabs>
    </w:pPr>
  </w:style>
  <w:style w:type="paragraph" w:customStyle="1" w:styleId="10">
    <w:name w:val="Підпис1"/>
    <w:basedOn w:val="a"/>
    <w:rsid w:val="002E1AA8"/>
    <w:pPr>
      <w:keepLines/>
      <w:tabs>
        <w:tab w:val="center" w:pos="2268"/>
        <w:tab w:val="left" w:pos="6804"/>
      </w:tabs>
      <w:spacing w:before="360"/>
    </w:pPr>
    <w:rPr>
      <w:b/>
      <w:position w:val="-48"/>
    </w:rPr>
  </w:style>
  <w:style w:type="paragraph" w:customStyle="1" w:styleId="a8">
    <w:name w:val="Глава документу"/>
    <w:basedOn w:val="a"/>
    <w:next w:val="a"/>
    <w:rsid w:val="002E1AA8"/>
    <w:pPr>
      <w:keepNext/>
      <w:keepLines/>
      <w:spacing w:before="120" w:after="120"/>
      <w:jc w:val="center"/>
    </w:pPr>
  </w:style>
  <w:style w:type="paragraph" w:customStyle="1" w:styleId="a9">
    <w:name w:val="Герб"/>
    <w:basedOn w:val="a"/>
    <w:rsid w:val="002E1AA8"/>
    <w:pPr>
      <w:keepNext/>
      <w:keepLines/>
      <w:jc w:val="center"/>
    </w:pPr>
    <w:rPr>
      <w:sz w:val="144"/>
      <w:lang w:val="en-US"/>
    </w:rPr>
  </w:style>
  <w:style w:type="paragraph" w:customStyle="1" w:styleId="aa">
    <w:name w:val="Установа"/>
    <w:basedOn w:val="a"/>
    <w:rsid w:val="002E1AA8"/>
    <w:pPr>
      <w:keepNext/>
      <w:keepLines/>
      <w:spacing w:before="120"/>
      <w:jc w:val="center"/>
    </w:pPr>
    <w:rPr>
      <w:b/>
      <w:sz w:val="40"/>
    </w:rPr>
  </w:style>
  <w:style w:type="paragraph" w:customStyle="1" w:styleId="ab">
    <w:name w:val="Вид документа"/>
    <w:basedOn w:val="aa"/>
    <w:next w:val="a"/>
    <w:rsid w:val="002E1AA8"/>
    <w:pPr>
      <w:spacing w:before="360" w:after="240"/>
    </w:pPr>
    <w:rPr>
      <w:spacing w:val="20"/>
      <w:sz w:val="26"/>
    </w:rPr>
  </w:style>
  <w:style w:type="paragraph" w:customStyle="1" w:styleId="ac">
    <w:name w:val="Час та місце"/>
    <w:basedOn w:val="a"/>
    <w:rsid w:val="002E1AA8"/>
    <w:pPr>
      <w:keepNext/>
      <w:keepLines/>
      <w:spacing w:before="120" w:after="240"/>
      <w:jc w:val="center"/>
    </w:pPr>
  </w:style>
  <w:style w:type="paragraph" w:customStyle="1" w:styleId="ad">
    <w:name w:val="Назва документа"/>
    <w:basedOn w:val="a"/>
    <w:next w:val="a5"/>
    <w:uiPriority w:val="99"/>
    <w:rsid w:val="002E1AA8"/>
    <w:pPr>
      <w:keepNext/>
      <w:keepLines/>
      <w:spacing w:before="240" w:after="240"/>
      <w:jc w:val="center"/>
    </w:pPr>
    <w:rPr>
      <w:b/>
    </w:rPr>
  </w:style>
  <w:style w:type="paragraph" w:customStyle="1" w:styleId="NormalText">
    <w:name w:val="Normal Text"/>
    <w:basedOn w:val="a"/>
    <w:rsid w:val="002E1AA8"/>
    <w:pPr>
      <w:ind w:firstLine="567"/>
      <w:jc w:val="both"/>
    </w:pPr>
  </w:style>
  <w:style w:type="paragraph" w:customStyle="1" w:styleId="ShapkaDocumentu">
    <w:name w:val="Shapka Documentu"/>
    <w:basedOn w:val="NormalText"/>
    <w:rsid w:val="002E1AA8"/>
    <w:pPr>
      <w:keepNext/>
      <w:keepLines/>
      <w:spacing w:after="240"/>
      <w:ind w:left="3969" w:firstLine="0"/>
      <w:jc w:val="center"/>
    </w:pPr>
  </w:style>
  <w:style w:type="paragraph" w:styleId="ae">
    <w:name w:val="List Paragraph"/>
    <w:basedOn w:val="a"/>
    <w:uiPriority w:val="34"/>
    <w:qFormat/>
    <w:rsid w:val="00A21B9C"/>
    <w:pPr>
      <w:spacing w:after="160" w:line="256" w:lineRule="auto"/>
      <w:ind w:left="720"/>
      <w:contextualSpacing/>
    </w:pPr>
    <w:rPr>
      <w:rFonts w:ascii="Calibri" w:hAnsi="Calibri"/>
      <w:sz w:val="22"/>
      <w:szCs w:val="22"/>
      <w:lang w:val="ru-RU" w:eastAsia="en-US"/>
    </w:rPr>
  </w:style>
  <w:style w:type="paragraph" w:customStyle="1" w:styleId="rvps2">
    <w:name w:val="rvps2"/>
    <w:basedOn w:val="a"/>
    <w:rsid w:val="00A21B9C"/>
    <w:pPr>
      <w:spacing w:before="100" w:beforeAutospacing="1" w:after="100" w:afterAutospacing="1"/>
    </w:pPr>
    <w:rPr>
      <w:rFonts w:ascii="Times New Roman" w:hAnsi="Times New Roman"/>
      <w:sz w:val="24"/>
      <w:szCs w:val="24"/>
      <w:lang w:val="ru-RU"/>
    </w:rPr>
  </w:style>
  <w:style w:type="character" w:customStyle="1" w:styleId="rvts9">
    <w:name w:val="rvts9"/>
    <w:rsid w:val="00A21B9C"/>
    <w:rPr>
      <w:rFonts w:ascii="Times New Roman" w:hAnsi="Times New Roman" w:cs="Times New Roman" w:hint="default"/>
    </w:rPr>
  </w:style>
  <w:style w:type="character" w:styleId="af">
    <w:name w:val="Hyperlink"/>
    <w:uiPriority w:val="99"/>
    <w:unhideWhenUsed/>
    <w:rsid w:val="00A21B9C"/>
    <w:rPr>
      <w:color w:val="0000FF"/>
      <w:u w:val="single"/>
    </w:rPr>
  </w:style>
  <w:style w:type="table" w:customStyle="1" w:styleId="TableGridLight">
    <w:name w:val="Table Grid Light"/>
    <w:basedOn w:val="a1"/>
    <w:uiPriority w:val="59"/>
    <w:rsid w:val="00A04CDC"/>
    <w:rPr>
      <w:rFonts w:ascii="Calibri"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1 З"/>
    <w:basedOn w:val="a"/>
    <w:link w:val="11"/>
    <w:uiPriority w:val="99"/>
    <w:unhideWhenUsed/>
    <w:qFormat/>
    <w:rsid w:val="00A04CDC"/>
    <w:pPr>
      <w:spacing w:before="100" w:beforeAutospacing="1" w:after="100" w:afterAutospacing="1"/>
    </w:pPr>
    <w:rPr>
      <w:rFonts w:ascii="Times New Roman" w:hAnsi="Times New Roman"/>
      <w:sz w:val="24"/>
      <w:szCs w:val="24"/>
    </w:rPr>
  </w:style>
  <w:style w:type="character" w:customStyle="1" w:styleId="a4">
    <w:name w:val="Нижний колонтитул Знак"/>
    <w:link w:val="a3"/>
    <w:uiPriority w:val="99"/>
    <w:rsid w:val="00A04CDC"/>
    <w:rPr>
      <w:rFonts w:ascii="Antiqua" w:hAnsi="Antiqua"/>
      <w:sz w:val="26"/>
      <w:lang w:val="uk-UA"/>
    </w:rPr>
  </w:style>
  <w:style w:type="paragraph" w:styleId="af1">
    <w:name w:val="Body Text"/>
    <w:basedOn w:val="a"/>
    <w:link w:val="af2"/>
    <w:rsid w:val="00996C0D"/>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hAnsi="Times New Roman"/>
      <w:sz w:val="28"/>
      <w:szCs w:val="28"/>
    </w:rPr>
  </w:style>
  <w:style w:type="character" w:customStyle="1" w:styleId="af2">
    <w:name w:val="Основной текст Знак"/>
    <w:link w:val="af1"/>
    <w:rsid w:val="00996C0D"/>
    <w:rPr>
      <w:sz w:val="28"/>
      <w:szCs w:val="28"/>
      <w:lang w:val="uk-UA"/>
    </w:rPr>
  </w:style>
  <w:style w:type="paragraph" w:customStyle="1" w:styleId="3728">
    <w:name w:val="3728"/>
    <w:basedOn w:val="a"/>
    <w:rsid w:val="00F82686"/>
    <w:pPr>
      <w:spacing w:before="100" w:beforeAutospacing="1" w:after="100" w:afterAutospacing="1"/>
    </w:pPr>
    <w:rPr>
      <w:rFonts w:ascii="Times New Roman" w:hAnsi="Times New Roman"/>
      <w:sz w:val="24"/>
      <w:szCs w:val="24"/>
    </w:r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f0"/>
    <w:rsid w:val="00921D9A"/>
    <w:rPr>
      <w:sz w:val="24"/>
      <w:szCs w:val="24"/>
      <w:lang w:val="uk-UA"/>
    </w:rPr>
  </w:style>
  <w:style w:type="paragraph" w:customStyle="1" w:styleId="12">
    <w:name w:val="Текст1"/>
    <w:basedOn w:val="a"/>
    <w:rsid w:val="007C5B82"/>
    <w:pPr>
      <w:widowControl w:val="0"/>
      <w:suppressAutoHyphens/>
    </w:pPr>
    <w:rPr>
      <w:rFonts w:ascii="Courier New" w:eastAsia="SimSun" w:hAnsi="Courier New" w:cs="Courier New"/>
      <w:kern w:val="1"/>
      <w:sz w:val="20"/>
      <w:lang w:eastAsia="zh-CN" w:bidi="hi-IN"/>
    </w:rPr>
  </w:style>
  <w:style w:type="character" w:customStyle="1" w:styleId="relative">
    <w:name w:val="relative"/>
    <w:rsid w:val="008D4999"/>
  </w:style>
  <w:style w:type="character" w:styleId="af3">
    <w:name w:val="Strong"/>
    <w:uiPriority w:val="22"/>
    <w:qFormat/>
    <w:rsid w:val="008D4999"/>
    <w:rPr>
      <w:b/>
      <w:bCs/>
    </w:rPr>
  </w:style>
  <w:style w:type="character" w:customStyle="1" w:styleId="ml-1">
    <w:name w:val="ml-1"/>
    <w:rsid w:val="008D4999"/>
  </w:style>
  <w:style w:type="character" w:customStyle="1" w:styleId="max-w-full">
    <w:name w:val="max-w-full"/>
    <w:rsid w:val="008D49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pPr>
    <w:rPr>
      <w:lang w:eastAsia="x-none"/>
    </w:r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e">
    <w:name w:val="List Paragraph"/>
    <w:basedOn w:val="a"/>
    <w:uiPriority w:val="34"/>
    <w:qFormat/>
    <w:rsid w:val="00A21B9C"/>
    <w:pPr>
      <w:spacing w:after="160" w:line="256" w:lineRule="auto"/>
      <w:ind w:left="720"/>
      <w:contextualSpacing/>
    </w:pPr>
    <w:rPr>
      <w:rFonts w:ascii="Calibri" w:hAnsi="Calibri"/>
      <w:sz w:val="22"/>
      <w:szCs w:val="22"/>
      <w:lang w:val="ru-RU" w:eastAsia="en-US"/>
    </w:rPr>
  </w:style>
  <w:style w:type="paragraph" w:customStyle="1" w:styleId="rvps2">
    <w:name w:val="rvps2"/>
    <w:basedOn w:val="a"/>
    <w:rsid w:val="00A21B9C"/>
    <w:pPr>
      <w:spacing w:before="100" w:beforeAutospacing="1" w:after="100" w:afterAutospacing="1"/>
    </w:pPr>
    <w:rPr>
      <w:rFonts w:ascii="Times New Roman" w:hAnsi="Times New Roman"/>
      <w:sz w:val="24"/>
      <w:szCs w:val="24"/>
      <w:lang w:val="ru-RU"/>
    </w:rPr>
  </w:style>
  <w:style w:type="character" w:customStyle="1" w:styleId="rvts9">
    <w:name w:val="rvts9"/>
    <w:rsid w:val="00A21B9C"/>
    <w:rPr>
      <w:rFonts w:ascii="Times New Roman" w:hAnsi="Times New Roman" w:cs="Times New Roman" w:hint="default"/>
    </w:rPr>
  </w:style>
  <w:style w:type="character" w:styleId="af">
    <w:name w:val="Hyperlink"/>
    <w:uiPriority w:val="99"/>
    <w:unhideWhenUsed/>
    <w:rsid w:val="00A21B9C"/>
    <w:rPr>
      <w:color w:val="0000FF"/>
      <w:u w:val="single"/>
    </w:rPr>
  </w:style>
  <w:style w:type="table" w:customStyle="1" w:styleId="TableGridLight">
    <w:name w:val="Table Grid Light"/>
    <w:basedOn w:val="a1"/>
    <w:uiPriority w:val="59"/>
    <w:rsid w:val="00A04CDC"/>
    <w:rPr>
      <w:rFonts w:ascii="Calibri"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paragraph" w:styleId="af0">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1 З"/>
    <w:basedOn w:val="a"/>
    <w:link w:val="11"/>
    <w:uiPriority w:val="99"/>
    <w:unhideWhenUsed/>
    <w:qFormat/>
    <w:rsid w:val="00A04CDC"/>
    <w:pPr>
      <w:spacing w:before="100" w:beforeAutospacing="1" w:after="100" w:afterAutospacing="1"/>
    </w:pPr>
    <w:rPr>
      <w:rFonts w:ascii="Times New Roman" w:hAnsi="Times New Roman"/>
      <w:sz w:val="24"/>
      <w:szCs w:val="24"/>
      <w:lang w:eastAsia="x-none"/>
    </w:rPr>
  </w:style>
  <w:style w:type="character" w:customStyle="1" w:styleId="a4">
    <w:name w:val="Нижний колонтитул Знак"/>
    <w:link w:val="a3"/>
    <w:uiPriority w:val="99"/>
    <w:rsid w:val="00A04CDC"/>
    <w:rPr>
      <w:rFonts w:ascii="Antiqua" w:hAnsi="Antiqua"/>
      <w:sz w:val="26"/>
      <w:lang w:val="uk-UA"/>
    </w:rPr>
  </w:style>
  <w:style w:type="paragraph" w:styleId="af1">
    <w:name w:val="Body Text"/>
    <w:basedOn w:val="a"/>
    <w:link w:val="af2"/>
    <w:rsid w:val="00996C0D"/>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hAnsi="Times New Roman"/>
      <w:sz w:val="28"/>
      <w:szCs w:val="28"/>
    </w:rPr>
  </w:style>
  <w:style w:type="character" w:customStyle="1" w:styleId="af2">
    <w:name w:val="Основной текст Знак"/>
    <w:link w:val="af1"/>
    <w:rsid w:val="00996C0D"/>
    <w:rPr>
      <w:sz w:val="28"/>
      <w:szCs w:val="28"/>
      <w:lang w:val="uk-UA"/>
    </w:rPr>
  </w:style>
  <w:style w:type="paragraph" w:customStyle="1" w:styleId="3728">
    <w:name w:val="3728"/>
    <w:basedOn w:val="a"/>
    <w:rsid w:val="00F82686"/>
    <w:pPr>
      <w:spacing w:before="100" w:beforeAutospacing="1" w:after="100" w:afterAutospacing="1"/>
    </w:pPr>
    <w:rPr>
      <w:rFonts w:ascii="Times New Roman" w:hAnsi="Times New Roman"/>
      <w:sz w:val="24"/>
      <w:szCs w:val="24"/>
    </w:rPr>
  </w:style>
  <w:style w:type="character" w:customStyle="1" w:styleId="11">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f0"/>
    <w:rsid w:val="00921D9A"/>
    <w:rPr>
      <w:sz w:val="24"/>
      <w:szCs w:val="24"/>
      <w:lang w:val="uk-UA"/>
    </w:rPr>
  </w:style>
  <w:style w:type="paragraph" w:customStyle="1" w:styleId="12">
    <w:name w:val="Текст1"/>
    <w:basedOn w:val="a"/>
    <w:rsid w:val="007C5B82"/>
    <w:pPr>
      <w:widowControl w:val="0"/>
      <w:suppressAutoHyphens/>
    </w:pPr>
    <w:rPr>
      <w:rFonts w:ascii="Courier New" w:eastAsia="SimSun" w:hAnsi="Courier New" w:cs="Courier New"/>
      <w:kern w:val="1"/>
      <w:sz w:val="20"/>
      <w:lang w:eastAsia="zh-CN" w:bidi="hi-IN"/>
    </w:rPr>
  </w:style>
  <w:style w:type="character" w:customStyle="1" w:styleId="relative">
    <w:name w:val="relative"/>
    <w:rsid w:val="008D4999"/>
  </w:style>
  <w:style w:type="character" w:styleId="af3">
    <w:name w:val="Strong"/>
    <w:uiPriority w:val="22"/>
    <w:qFormat/>
    <w:rsid w:val="008D4999"/>
    <w:rPr>
      <w:b/>
      <w:bCs/>
    </w:rPr>
  </w:style>
  <w:style w:type="character" w:customStyle="1" w:styleId="ml-1">
    <w:name w:val="ml-1"/>
    <w:rsid w:val="008D4999"/>
  </w:style>
  <w:style w:type="character" w:customStyle="1" w:styleId="max-w-full">
    <w:name w:val="max-w-full"/>
    <w:rsid w:val="008D4999"/>
  </w:style>
</w:styles>
</file>

<file path=word/webSettings.xml><?xml version="1.0" encoding="utf-8"?>
<w:webSettings xmlns:r="http://schemas.openxmlformats.org/officeDocument/2006/relationships" xmlns:w="http://schemas.openxmlformats.org/wordprocessingml/2006/main">
  <w:divs>
    <w:div w:id="67306763">
      <w:bodyDiv w:val="1"/>
      <w:marLeft w:val="0"/>
      <w:marRight w:val="0"/>
      <w:marTop w:val="0"/>
      <w:marBottom w:val="0"/>
      <w:divBdr>
        <w:top w:val="none" w:sz="0" w:space="0" w:color="auto"/>
        <w:left w:val="none" w:sz="0" w:space="0" w:color="auto"/>
        <w:bottom w:val="none" w:sz="0" w:space="0" w:color="auto"/>
        <w:right w:val="none" w:sz="0" w:space="0" w:color="auto"/>
      </w:divBdr>
    </w:div>
    <w:div w:id="190841637">
      <w:bodyDiv w:val="1"/>
      <w:marLeft w:val="0"/>
      <w:marRight w:val="0"/>
      <w:marTop w:val="0"/>
      <w:marBottom w:val="0"/>
      <w:divBdr>
        <w:top w:val="none" w:sz="0" w:space="0" w:color="auto"/>
        <w:left w:val="none" w:sz="0" w:space="0" w:color="auto"/>
        <w:bottom w:val="none" w:sz="0" w:space="0" w:color="auto"/>
        <w:right w:val="none" w:sz="0" w:space="0" w:color="auto"/>
      </w:divBdr>
    </w:div>
    <w:div w:id="201941438">
      <w:bodyDiv w:val="1"/>
      <w:marLeft w:val="0"/>
      <w:marRight w:val="0"/>
      <w:marTop w:val="0"/>
      <w:marBottom w:val="0"/>
      <w:divBdr>
        <w:top w:val="none" w:sz="0" w:space="0" w:color="auto"/>
        <w:left w:val="none" w:sz="0" w:space="0" w:color="auto"/>
        <w:bottom w:val="none" w:sz="0" w:space="0" w:color="auto"/>
        <w:right w:val="none" w:sz="0" w:space="0" w:color="auto"/>
      </w:divBdr>
    </w:div>
    <w:div w:id="598752963">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953707817">
      <w:bodyDiv w:val="1"/>
      <w:marLeft w:val="0"/>
      <w:marRight w:val="0"/>
      <w:marTop w:val="0"/>
      <w:marBottom w:val="0"/>
      <w:divBdr>
        <w:top w:val="none" w:sz="0" w:space="0" w:color="auto"/>
        <w:left w:val="none" w:sz="0" w:space="0" w:color="auto"/>
        <w:bottom w:val="none" w:sz="0" w:space="0" w:color="auto"/>
        <w:right w:val="none" w:sz="0" w:space="0" w:color="auto"/>
      </w:divBdr>
    </w:div>
    <w:div w:id="21195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7001</Words>
  <Characters>39906</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46814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7</cp:revision>
  <cp:lastPrinted>2023-12-08T09:05:00Z</cp:lastPrinted>
  <dcterms:created xsi:type="dcterms:W3CDTF">2025-03-25T08:06:00Z</dcterms:created>
  <dcterms:modified xsi:type="dcterms:W3CDTF">2025-05-28T06:01:00Z</dcterms:modified>
</cp:coreProperties>
</file>